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AB24" w14:textId="77777777" w:rsidR="001166BB" w:rsidRPr="006C3C10" w:rsidRDefault="001166BB" w:rsidP="001166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3C10">
        <w:rPr>
          <w:rFonts w:ascii="Times New Roman" w:hAnsi="Times New Roman" w:cs="Times New Roman"/>
          <w:b/>
          <w:sz w:val="20"/>
          <w:szCs w:val="20"/>
        </w:rPr>
        <w:t>SECTION 07 27 26</w:t>
      </w:r>
    </w:p>
    <w:p w14:paraId="12804F62" w14:textId="77777777" w:rsidR="001166BB" w:rsidRPr="006C3C10" w:rsidRDefault="001166BB" w:rsidP="001166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FLUID </w:t>
      </w:r>
      <w:r w:rsidRPr="006C3C10">
        <w:rPr>
          <w:rFonts w:ascii="Times New Roman" w:hAnsi="Times New Roman" w:cs="Times New Roman"/>
          <w:b/>
          <w:sz w:val="20"/>
          <w:szCs w:val="20"/>
        </w:rPr>
        <w:t>APPLIED MEMBRANE AIR BARRIERS</w:t>
      </w:r>
    </w:p>
    <w:p w14:paraId="5F722B21" w14:textId="77777777" w:rsidR="001166BB" w:rsidRPr="006C3C10" w:rsidRDefault="001166BB" w:rsidP="001166BB">
      <w:pPr>
        <w:tabs>
          <w:tab w:val="left" w:pos="791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3C10">
        <w:rPr>
          <w:rFonts w:ascii="Times New Roman" w:hAnsi="Times New Roman" w:cs="Times New Roman"/>
          <w:b/>
          <w:sz w:val="20"/>
          <w:szCs w:val="20"/>
        </w:rPr>
        <w:tab/>
      </w:r>
    </w:p>
    <w:p w14:paraId="39ED8A99" w14:textId="77777777" w:rsidR="001166BB" w:rsidRPr="006C3C10" w:rsidRDefault="001166BB" w:rsidP="001166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3C10">
        <w:rPr>
          <w:rFonts w:ascii="Times New Roman" w:hAnsi="Times New Roman" w:cs="Times New Roman"/>
          <w:b/>
          <w:sz w:val="20"/>
          <w:szCs w:val="20"/>
        </w:rPr>
        <w:t>GENERAL</w:t>
      </w:r>
    </w:p>
    <w:p w14:paraId="68EAE1DA" w14:textId="77777777" w:rsidR="001166BB" w:rsidRPr="006C3C10" w:rsidRDefault="001166BB" w:rsidP="001166B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0"/>
          <w:szCs w:val="20"/>
        </w:rPr>
      </w:pPr>
    </w:p>
    <w:p w14:paraId="15E752F9" w14:textId="77777777" w:rsidR="001166BB" w:rsidRPr="006C3C10" w:rsidRDefault="001166BB" w:rsidP="001166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SUMMARY</w:t>
      </w:r>
    </w:p>
    <w:p w14:paraId="6666C7B6" w14:textId="77777777" w:rsidR="001166BB" w:rsidRPr="006C3C10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008863C" w14:textId="77777777" w:rsidR="001166BB" w:rsidRPr="000C0FC2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0FC2">
        <w:rPr>
          <w:rFonts w:ascii="Times New Roman" w:hAnsi="Times New Roman" w:cs="Times New Roman"/>
          <w:sz w:val="20"/>
          <w:szCs w:val="20"/>
        </w:rPr>
        <w:t xml:space="preserve">This Section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C0FC2">
        <w:rPr>
          <w:rFonts w:ascii="Times New Roman" w:hAnsi="Times New Roman" w:cs="Times New Roman"/>
          <w:sz w:val="20"/>
          <w:szCs w:val="20"/>
        </w:rPr>
        <w:t>nclude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32125B9A" w14:textId="77777777" w:rsidR="001166BB" w:rsidRPr="006C3C10" w:rsidRDefault="001166BB" w:rsidP="001166BB">
      <w:pPr>
        <w:pStyle w:val="Petroff2"/>
        <w:numPr>
          <w:ilvl w:val="3"/>
          <w:numId w:val="1"/>
        </w:numPr>
        <w:tabs>
          <w:tab w:val="left" w:pos="-1440"/>
        </w:tabs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Fluid applied,</w:t>
      </w:r>
      <w:r w:rsidRPr="006C3C10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v</w:t>
      </w:r>
      <w:r w:rsidRPr="006C3C10">
        <w:rPr>
          <w:rFonts w:ascii="Times New Roman" w:hAnsi="Times New Roman"/>
          <w:b w:val="0"/>
          <w:sz w:val="20"/>
          <w:szCs w:val="20"/>
        </w:rPr>
        <w:t xml:space="preserve">apor </w:t>
      </w:r>
      <w:r>
        <w:rPr>
          <w:rFonts w:ascii="Times New Roman" w:hAnsi="Times New Roman"/>
          <w:b w:val="0"/>
          <w:sz w:val="20"/>
          <w:szCs w:val="20"/>
        </w:rPr>
        <w:t>p</w:t>
      </w:r>
      <w:r w:rsidRPr="006C3C10">
        <w:rPr>
          <w:rFonts w:ascii="Times New Roman" w:hAnsi="Times New Roman"/>
          <w:b w:val="0"/>
          <w:sz w:val="20"/>
          <w:szCs w:val="20"/>
        </w:rPr>
        <w:t xml:space="preserve">ermeable </w:t>
      </w:r>
      <w:r>
        <w:rPr>
          <w:rFonts w:ascii="Times New Roman" w:hAnsi="Times New Roman"/>
          <w:b w:val="0"/>
          <w:sz w:val="20"/>
          <w:szCs w:val="20"/>
        </w:rPr>
        <w:t>a</w:t>
      </w:r>
      <w:r w:rsidRPr="006C3C10">
        <w:rPr>
          <w:rFonts w:ascii="Times New Roman" w:hAnsi="Times New Roman"/>
          <w:b w:val="0"/>
          <w:sz w:val="20"/>
          <w:szCs w:val="20"/>
        </w:rPr>
        <w:t xml:space="preserve">ir </w:t>
      </w:r>
      <w:r>
        <w:rPr>
          <w:rFonts w:ascii="Times New Roman" w:hAnsi="Times New Roman"/>
          <w:b w:val="0"/>
          <w:sz w:val="20"/>
          <w:szCs w:val="20"/>
        </w:rPr>
        <w:t>b</w:t>
      </w:r>
      <w:r w:rsidRPr="006C3C10">
        <w:rPr>
          <w:rFonts w:ascii="Times New Roman" w:hAnsi="Times New Roman"/>
          <w:b w:val="0"/>
          <w:sz w:val="20"/>
          <w:szCs w:val="20"/>
        </w:rPr>
        <w:t xml:space="preserve">arrier </w:t>
      </w:r>
      <w:r>
        <w:rPr>
          <w:rFonts w:ascii="Times New Roman" w:hAnsi="Times New Roman"/>
          <w:b w:val="0"/>
          <w:sz w:val="20"/>
          <w:szCs w:val="20"/>
        </w:rPr>
        <w:t>assembly</w:t>
      </w:r>
    </w:p>
    <w:p w14:paraId="0550F871" w14:textId="77777777" w:rsidR="001166BB" w:rsidRDefault="001166BB" w:rsidP="001166BB">
      <w:pPr>
        <w:pStyle w:val="Petroff2"/>
        <w:numPr>
          <w:ilvl w:val="0"/>
          <w:numId w:val="0"/>
        </w:numPr>
        <w:tabs>
          <w:tab w:val="left" w:pos="-1440"/>
        </w:tabs>
        <w:ind w:left="720" w:hanging="720"/>
        <w:rPr>
          <w:rFonts w:ascii="Times New Roman" w:hAnsi="Times New Roman"/>
          <w:b w:val="0"/>
          <w:color w:val="0070C0"/>
          <w:sz w:val="20"/>
          <w:szCs w:val="20"/>
        </w:rPr>
      </w:pPr>
    </w:p>
    <w:p w14:paraId="0E57C432" w14:textId="77777777" w:rsidR="001166BB" w:rsidRPr="00EE2754" w:rsidRDefault="001166BB" w:rsidP="001166BB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EE2754">
        <w:rPr>
          <w:rFonts w:ascii="Times New Roman" w:hAnsi="Times New Roman" w:cs="Times New Roman"/>
          <w:b/>
          <w:color w:val="0070C0"/>
          <w:sz w:val="20"/>
          <w:szCs w:val="20"/>
        </w:rPr>
        <w:t>*********************************************************************************************</w:t>
      </w:r>
    </w:p>
    <w:p w14:paraId="580E6E08" w14:textId="77777777" w:rsidR="001166BB" w:rsidRPr="005445C2" w:rsidRDefault="001166BB" w:rsidP="001166BB">
      <w:pPr>
        <w:pStyle w:val="Petroff3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color w:val="0070C0"/>
          <w:sz w:val="20"/>
          <w:szCs w:val="20"/>
        </w:rPr>
      </w:pPr>
      <w:r w:rsidRPr="005445C2">
        <w:rPr>
          <w:rFonts w:ascii="Times New Roman" w:hAnsi="Times New Roman"/>
          <w:color w:val="0070C0"/>
          <w:sz w:val="20"/>
          <w:szCs w:val="20"/>
          <w:u w:val="single"/>
        </w:rPr>
        <w:t>SPEC NOTE:</w:t>
      </w:r>
      <w:r w:rsidRPr="005445C2">
        <w:rPr>
          <w:rFonts w:ascii="Times New Roman" w:hAnsi="Times New Roman"/>
          <w:color w:val="0070C0"/>
          <w:sz w:val="20"/>
          <w:szCs w:val="20"/>
        </w:rPr>
        <w:t xml:space="preserve"> Coordinate with project specific Sections.</w:t>
      </w:r>
    </w:p>
    <w:p w14:paraId="3CA007C4" w14:textId="77777777" w:rsidR="001166BB" w:rsidRDefault="001166BB" w:rsidP="001166BB">
      <w:pPr>
        <w:pStyle w:val="Petroff1"/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9B4841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Section 03 </w:t>
      </w: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00</w:t>
      </w:r>
      <w:r w:rsidRPr="009B4841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00 - C</w:t>
      </w: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oncrete</w:t>
      </w:r>
    </w:p>
    <w:p w14:paraId="6256C264" w14:textId="77777777" w:rsidR="001166BB" w:rsidRPr="00F47D1F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F47D1F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Surfaces must be smooth and without large voids, spalled areas, or sharp protrusions. </w:t>
      </w:r>
    </w:p>
    <w:p w14:paraId="356C6E84" w14:textId="77777777" w:rsidR="001166BB" w:rsidRPr="00F47D1F" w:rsidRDefault="001166BB" w:rsidP="001166BB">
      <w:pPr>
        <w:pStyle w:val="Petroff2"/>
        <w:numPr>
          <w:ilvl w:val="1"/>
          <w:numId w:val="6"/>
        </w:numPr>
        <w:tabs>
          <w:tab w:val="left" w:pos="-1440"/>
        </w:tabs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F47D1F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Fill tie-holes. </w:t>
      </w:r>
    </w:p>
    <w:p w14:paraId="1BD87EEB" w14:textId="77777777" w:rsidR="001166BB" w:rsidRPr="00F47D1F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F47D1F">
        <w:rPr>
          <w:rFonts w:ascii="Times New Roman" w:hAnsi="Times New Roman"/>
          <w:b w:val="0"/>
          <w:bCs w:val="0"/>
          <w:color w:val="0070C0"/>
          <w:sz w:val="20"/>
          <w:szCs w:val="20"/>
        </w:rPr>
        <w:t>Allow concrete to cure for 3 days after removing forms.</w:t>
      </w:r>
    </w:p>
    <w:p w14:paraId="5B89C35A" w14:textId="77777777" w:rsidR="001166BB" w:rsidRPr="00F47D1F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F47D1F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Curing compounds: resin based without oil, wax, or pigments. </w:t>
      </w:r>
    </w:p>
    <w:p w14:paraId="4F18468F" w14:textId="77777777" w:rsidR="001166BB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F47D1F">
        <w:rPr>
          <w:rFonts w:ascii="Times New Roman" w:hAnsi="Times New Roman"/>
          <w:b w:val="0"/>
          <w:bCs w:val="0"/>
          <w:color w:val="0070C0"/>
          <w:sz w:val="20"/>
          <w:szCs w:val="20"/>
        </w:rPr>
        <w:t>Substrates must be free of form release agents.</w:t>
      </w:r>
    </w:p>
    <w:p w14:paraId="7157C73E" w14:textId="77777777" w:rsidR="001166BB" w:rsidRDefault="001166BB" w:rsidP="001166BB">
      <w:pPr>
        <w:pStyle w:val="Petroff1"/>
        <w:numPr>
          <w:ilvl w:val="0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Section </w:t>
      </w:r>
      <w:r w:rsidRPr="00554759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04 </w:t>
      </w: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2</w:t>
      </w:r>
      <w:r w:rsidRPr="00554759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0 00 </w:t>
      </w: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– Unit </w:t>
      </w:r>
      <w:r w:rsidRPr="00554759">
        <w:rPr>
          <w:rFonts w:ascii="Times New Roman" w:hAnsi="Times New Roman"/>
          <w:b w:val="0"/>
          <w:bCs w:val="0"/>
          <w:color w:val="0070C0"/>
          <w:sz w:val="20"/>
          <w:szCs w:val="20"/>
        </w:rPr>
        <w:t>Masonry</w:t>
      </w:r>
    </w:p>
    <w:p w14:paraId="4F8399EC" w14:textId="77777777" w:rsidR="001166BB" w:rsidRPr="00CE56BA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CE56BA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Fill grout, strike mortar full, and remove mortar droppings to create a continuous and void free substrate. Mortar may be tooled or </w:t>
      </w:r>
      <w:proofErr w:type="gramStart"/>
      <w:r w:rsidRPr="00CE56BA">
        <w:rPr>
          <w:rFonts w:ascii="Times New Roman" w:hAnsi="Times New Roman"/>
          <w:b w:val="0"/>
          <w:bCs w:val="0"/>
          <w:color w:val="0070C0"/>
          <w:sz w:val="20"/>
          <w:szCs w:val="20"/>
        </w:rPr>
        <w:t>flush</w:t>
      </w:r>
      <w:proofErr w:type="gramEnd"/>
      <w:r w:rsidRPr="00CE56BA"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with face of block</w:t>
      </w: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.</w:t>
      </w:r>
    </w:p>
    <w:p w14:paraId="06B4CB14" w14:textId="77777777" w:rsidR="001166BB" w:rsidRPr="00CE56BA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CE56BA">
        <w:rPr>
          <w:rFonts w:ascii="Times New Roman" w:hAnsi="Times New Roman"/>
          <w:b w:val="0"/>
          <w:bCs w:val="0"/>
          <w:color w:val="0070C0"/>
          <w:sz w:val="20"/>
          <w:szCs w:val="20"/>
        </w:rPr>
        <w:t>Cure for 36 hours</w:t>
      </w:r>
    </w:p>
    <w:p w14:paraId="60DF77A9" w14:textId="77777777" w:rsidR="001166BB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 w:rsidRPr="00CE56BA">
        <w:rPr>
          <w:rFonts w:ascii="Times New Roman" w:hAnsi="Times New Roman"/>
          <w:b w:val="0"/>
          <w:bCs w:val="0"/>
          <w:color w:val="0070C0"/>
          <w:sz w:val="20"/>
          <w:szCs w:val="20"/>
        </w:rPr>
        <w:t>Core fill grout: cure for 48 hours</w:t>
      </w:r>
    </w:p>
    <w:p w14:paraId="77FE6D7A" w14:textId="77777777" w:rsidR="001166BB" w:rsidRDefault="001166BB" w:rsidP="001166BB">
      <w:pPr>
        <w:pStyle w:val="Petroff1"/>
        <w:numPr>
          <w:ilvl w:val="0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Section 06 16 00 – Sheathing and Section 07 92 00 – Joint Sealants</w:t>
      </w:r>
    </w:p>
    <w:p w14:paraId="76BACE6A" w14:textId="77777777" w:rsidR="001166BB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Detail substrate gaps with Henry 925 BES Sealant, Henry liquid-applied flashing, or Henry self-adhered flashing. Refer to Air-Bloc All Weather STPE details for project substrate gap installation guidelines.</w:t>
      </w:r>
    </w:p>
    <w:p w14:paraId="778DA454" w14:textId="77777777" w:rsidR="001166BB" w:rsidRDefault="001166BB" w:rsidP="001166BB">
      <w:pPr>
        <w:pStyle w:val="Petroff1"/>
        <w:numPr>
          <w:ilvl w:val="0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Section 07 10 00 – </w:t>
      </w:r>
      <w:proofErr w:type="spellStart"/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Dampproofing</w:t>
      </w:r>
      <w:proofErr w:type="spellEnd"/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 xml:space="preserve"> and Waterproofing, Section 07 21 00 – Thermal Insulation, Section 07 50 00 – Membrane Roofing, and Section 08 40 00 – Entrances, Storefronts, and Curtain Walls</w:t>
      </w:r>
    </w:p>
    <w:p w14:paraId="0FE6130B" w14:textId="77777777" w:rsidR="001166BB" w:rsidRPr="008277A7" w:rsidRDefault="001166BB" w:rsidP="001166BB">
      <w:pPr>
        <w:pStyle w:val="Petroff2"/>
        <w:numPr>
          <w:ilvl w:val="1"/>
          <w:numId w:val="6"/>
        </w:numPr>
        <w:rPr>
          <w:rFonts w:ascii="Times New Roman" w:hAnsi="Times New Roman"/>
          <w:b w:val="0"/>
          <w:bCs w:val="0"/>
          <w:color w:val="0070C0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70C0"/>
          <w:sz w:val="20"/>
          <w:szCs w:val="20"/>
        </w:rPr>
        <w:t>Verify chemical compatibility, attachment, and warranty requirements for tie-ins at adjacent systems.</w:t>
      </w:r>
    </w:p>
    <w:p w14:paraId="08754F76" w14:textId="77777777" w:rsidR="001166BB" w:rsidRPr="00EE2754" w:rsidRDefault="001166BB" w:rsidP="001166BB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EE2754">
        <w:rPr>
          <w:rFonts w:ascii="Times New Roman" w:hAnsi="Times New Roman" w:cs="Times New Roman"/>
          <w:b/>
          <w:color w:val="0070C0"/>
          <w:sz w:val="20"/>
          <w:szCs w:val="20"/>
        </w:rPr>
        <w:t>*********************************************************************************************</w:t>
      </w:r>
    </w:p>
    <w:p w14:paraId="177619C4" w14:textId="77777777" w:rsidR="001166BB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RELATED REQUIREMENTS</w:t>
      </w:r>
    </w:p>
    <w:p w14:paraId="28C73B03" w14:textId="77777777" w:rsidR="001166BB" w:rsidRPr="00C2793B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3B">
        <w:rPr>
          <w:rFonts w:ascii="Times New Roman" w:hAnsi="Times New Roman"/>
          <w:sz w:val="20"/>
          <w:szCs w:val="20"/>
        </w:rPr>
        <w:t xml:space="preserve">Section 03 00 00 – Concrete </w:t>
      </w:r>
    </w:p>
    <w:p w14:paraId="7E2FAE83" w14:textId="77777777" w:rsidR="001166BB" w:rsidRPr="00C2793B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3B">
        <w:rPr>
          <w:rFonts w:ascii="Times New Roman" w:hAnsi="Times New Roman"/>
          <w:sz w:val="20"/>
          <w:szCs w:val="20"/>
        </w:rPr>
        <w:t>Section 04 20 00 – Unit Masonry</w:t>
      </w:r>
    </w:p>
    <w:p w14:paraId="0646E249" w14:textId="77777777" w:rsidR="001166BB" w:rsidRPr="00C2793B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3B">
        <w:rPr>
          <w:rFonts w:ascii="Times New Roman" w:hAnsi="Times New Roman"/>
          <w:sz w:val="20"/>
          <w:szCs w:val="20"/>
        </w:rPr>
        <w:t>Section 06 16 00 – Sheathing</w:t>
      </w:r>
    </w:p>
    <w:p w14:paraId="6863C663" w14:textId="77777777" w:rsidR="001166BB" w:rsidRPr="00C2793B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3B">
        <w:rPr>
          <w:rFonts w:ascii="Times New Roman" w:hAnsi="Times New Roman"/>
          <w:sz w:val="20"/>
          <w:szCs w:val="20"/>
        </w:rPr>
        <w:t xml:space="preserve">Section 07 10 00 – </w:t>
      </w:r>
      <w:proofErr w:type="spellStart"/>
      <w:r w:rsidRPr="00C2793B">
        <w:rPr>
          <w:rFonts w:ascii="Times New Roman" w:hAnsi="Times New Roman"/>
          <w:sz w:val="20"/>
          <w:szCs w:val="20"/>
        </w:rPr>
        <w:t>Dampproofing</w:t>
      </w:r>
      <w:proofErr w:type="spellEnd"/>
      <w:r w:rsidRPr="00C2793B">
        <w:rPr>
          <w:rFonts w:ascii="Times New Roman" w:hAnsi="Times New Roman"/>
          <w:sz w:val="20"/>
          <w:szCs w:val="20"/>
        </w:rPr>
        <w:t xml:space="preserve"> and Waterproofing</w:t>
      </w:r>
    </w:p>
    <w:p w14:paraId="56BEA2D3" w14:textId="77777777" w:rsidR="001166BB" w:rsidRPr="003A6BD1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793B">
        <w:rPr>
          <w:rFonts w:ascii="Times New Roman" w:hAnsi="Times New Roman"/>
          <w:sz w:val="20"/>
          <w:szCs w:val="20"/>
        </w:rPr>
        <w:t>Section 07 21 00 – Thermal Insulation</w:t>
      </w:r>
    </w:p>
    <w:p w14:paraId="6A7950D7" w14:textId="77777777" w:rsidR="001166BB" w:rsidRPr="003A6BD1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BD1">
        <w:rPr>
          <w:rFonts w:ascii="Times New Roman" w:hAnsi="Times New Roman"/>
          <w:sz w:val="20"/>
          <w:szCs w:val="20"/>
        </w:rPr>
        <w:t>Section 07 50 00 – Membrane Roofing</w:t>
      </w:r>
    </w:p>
    <w:p w14:paraId="4B1F404A" w14:textId="77777777" w:rsidR="001166BB" w:rsidRPr="003A6BD1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BD1">
        <w:rPr>
          <w:rFonts w:ascii="Times New Roman" w:hAnsi="Times New Roman"/>
          <w:sz w:val="20"/>
          <w:szCs w:val="20"/>
        </w:rPr>
        <w:t>Section 07 92 00 – Joint Sealants</w:t>
      </w:r>
    </w:p>
    <w:p w14:paraId="08F23E36" w14:textId="77777777" w:rsidR="001166BB" w:rsidRPr="003A6BD1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BD1">
        <w:rPr>
          <w:rFonts w:ascii="Times New Roman" w:hAnsi="Times New Roman"/>
          <w:sz w:val="20"/>
          <w:szCs w:val="20"/>
        </w:rPr>
        <w:t>Section 08 40 00 – Entrances, Storefronts, and Curtain Walls</w:t>
      </w:r>
    </w:p>
    <w:p w14:paraId="50496399" w14:textId="77777777" w:rsidR="001166BB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A7ED773" w14:textId="77777777" w:rsidR="001166BB" w:rsidRPr="006C3C10" w:rsidRDefault="001166BB" w:rsidP="001166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REFERENCES</w:t>
      </w:r>
    </w:p>
    <w:p w14:paraId="5F1C1BB6" w14:textId="77777777" w:rsidR="001166BB" w:rsidRDefault="001166BB" w:rsidP="001166BB">
      <w:pPr>
        <w:pStyle w:val="Petroff2"/>
        <w:numPr>
          <w:ilvl w:val="2"/>
          <w:numId w:val="1"/>
        </w:numPr>
        <w:tabs>
          <w:tab w:val="left" w:pos="-1440"/>
        </w:tabs>
        <w:spacing w:before="240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Referenced Standards</w:t>
      </w:r>
    </w:p>
    <w:p w14:paraId="545FF327" w14:textId="77777777" w:rsidR="001166BB" w:rsidRPr="006C3C10" w:rsidRDefault="001166BB" w:rsidP="001166BB">
      <w:pPr>
        <w:pStyle w:val="Petroff2"/>
        <w:numPr>
          <w:ilvl w:val="3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bCs w:val="0"/>
          <w:sz w:val="20"/>
          <w:szCs w:val="20"/>
        </w:rPr>
        <w:t>American Architectural Manufacturers Association (AAMA):</w:t>
      </w:r>
    </w:p>
    <w:p w14:paraId="7FFFF76E" w14:textId="77777777" w:rsidR="001166BB" w:rsidRDefault="001166BB" w:rsidP="001166BB">
      <w:pPr>
        <w:pStyle w:val="Petroff2"/>
        <w:numPr>
          <w:ilvl w:val="4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AAMA 711, Specification for Self-Adhering Flashing Used for Installation of Exterior Wall Fenestration Products</w:t>
      </w:r>
    </w:p>
    <w:p w14:paraId="19C4361E" w14:textId="77777777" w:rsidR="001166BB" w:rsidRPr="006C3C10" w:rsidRDefault="001166BB" w:rsidP="001166BB">
      <w:pPr>
        <w:pStyle w:val="Petroff2"/>
        <w:numPr>
          <w:ilvl w:val="3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bCs w:val="0"/>
          <w:sz w:val="20"/>
          <w:szCs w:val="20"/>
        </w:rPr>
        <w:t>American Society for Testing and Materials (ASTM):</w:t>
      </w:r>
    </w:p>
    <w:p w14:paraId="175CD9D1" w14:textId="77777777" w:rsidR="001166BB" w:rsidRPr="006C3C10" w:rsidRDefault="001166BB" w:rsidP="001166BB">
      <w:pPr>
        <w:pStyle w:val="Petroff2"/>
        <w:numPr>
          <w:ilvl w:val="4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bCs w:val="0"/>
          <w:sz w:val="20"/>
          <w:szCs w:val="20"/>
        </w:rPr>
        <w:t>ASTM E84, Standard Test Method for Surface Burning Characteristics of Building Materials</w:t>
      </w:r>
    </w:p>
    <w:p w14:paraId="601CF440" w14:textId="77777777" w:rsidR="001166BB" w:rsidRPr="006C3C10" w:rsidRDefault="001166BB" w:rsidP="001166BB">
      <w:pPr>
        <w:pStyle w:val="Petroff2"/>
        <w:numPr>
          <w:ilvl w:val="4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sz w:val="20"/>
          <w:szCs w:val="20"/>
        </w:rPr>
        <w:t>ASTM E96, Standard Test Methods for Water Vapor Transmission of Materials</w:t>
      </w:r>
    </w:p>
    <w:p w14:paraId="51D32679" w14:textId="77777777" w:rsidR="001166BB" w:rsidRPr="006C3C10" w:rsidRDefault="001166BB" w:rsidP="001166BB">
      <w:pPr>
        <w:pStyle w:val="Petroff2"/>
        <w:numPr>
          <w:ilvl w:val="4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sz w:val="20"/>
          <w:szCs w:val="20"/>
        </w:rPr>
        <w:t>ASTM E2112, Standard Practice for Installation of Exterior Windows, Doors and Skylights</w:t>
      </w:r>
    </w:p>
    <w:p w14:paraId="2C77C706" w14:textId="77777777" w:rsidR="001166BB" w:rsidRPr="006C3C10" w:rsidRDefault="001166BB" w:rsidP="001166BB">
      <w:pPr>
        <w:pStyle w:val="Petroff2"/>
        <w:numPr>
          <w:ilvl w:val="4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sz w:val="20"/>
          <w:szCs w:val="20"/>
        </w:rPr>
        <w:t>ASTM E2178, Standard Test Method for Air Permeance of Building Materials</w:t>
      </w:r>
    </w:p>
    <w:p w14:paraId="0A1B0D92" w14:textId="77777777" w:rsidR="001166BB" w:rsidRPr="000F3BA4" w:rsidRDefault="001166BB" w:rsidP="001166BB">
      <w:pPr>
        <w:pStyle w:val="Petroff2"/>
        <w:numPr>
          <w:ilvl w:val="4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sz w:val="20"/>
          <w:szCs w:val="20"/>
        </w:rPr>
        <w:t>ASTM E2357, Standard Test Method for Determining Air Leakage of Air Barrier Assemblies</w:t>
      </w:r>
    </w:p>
    <w:p w14:paraId="4AE44C17" w14:textId="77777777" w:rsidR="001166BB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47C">
        <w:rPr>
          <w:rFonts w:ascii="Times New Roman" w:hAnsi="Times New Roman" w:cs="Times New Roman"/>
          <w:sz w:val="20"/>
          <w:szCs w:val="20"/>
        </w:rPr>
        <w:t xml:space="preserve">International Living Future Institute: </w:t>
      </w:r>
    </w:p>
    <w:p w14:paraId="3347F515" w14:textId="77777777" w:rsidR="001166BB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Declare Label, LBC Red List Free</w:t>
      </w:r>
    </w:p>
    <w:p w14:paraId="6A920197" w14:textId="77777777" w:rsidR="001166BB" w:rsidRPr="006C3C10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National Fire and Protection Agency (NFPA):</w:t>
      </w:r>
    </w:p>
    <w:p w14:paraId="7E53EB52" w14:textId="77777777" w:rsidR="001166BB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lastRenderedPageBreak/>
        <w:t>NFPA 285, Standard Fire Test Method for Evaluation of Fire Propagation Characteristics of Exterior Non-Load-Bearing Wall Assemblies Containing Combustible Components</w:t>
      </w:r>
    </w:p>
    <w:p w14:paraId="7477B773" w14:textId="77777777" w:rsidR="001166BB" w:rsidRPr="006C3C10" w:rsidRDefault="001166BB" w:rsidP="001166B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2FC5B0FD" w14:textId="77777777" w:rsidR="001166BB" w:rsidRPr="006C3C10" w:rsidRDefault="001166BB" w:rsidP="001166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ADMINISTRATIVE REQUIREMENTS</w:t>
      </w:r>
    </w:p>
    <w:p w14:paraId="4E239747" w14:textId="77777777" w:rsidR="001166BB" w:rsidRPr="006C3C10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66F4F91" w14:textId="77777777" w:rsidR="001166BB" w:rsidRPr="005445C2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 xml:space="preserve">Pre-installation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5445C2">
        <w:rPr>
          <w:rFonts w:ascii="Times New Roman" w:hAnsi="Times New Roman" w:cs="Times New Roman"/>
          <w:sz w:val="20"/>
          <w:szCs w:val="20"/>
        </w:rPr>
        <w:t>eetings</w:t>
      </w:r>
    </w:p>
    <w:p w14:paraId="374C402C" w14:textId="77777777" w:rsidR="001166BB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>Review conditions, installation procedures, schedules, and coordination with other Work.</w:t>
      </w:r>
    </w:p>
    <w:p w14:paraId="0346B14E" w14:textId="77777777" w:rsidR="001166BB" w:rsidRDefault="001166BB" w:rsidP="00116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4A0C9E3B" w14:textId="77777777" w:rsidR="001166BB" w:rsidRPr="006C3C10" w:rsidRDefault="001166BB" w:rsidP="001166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SUBMITTALS</w:t>
      </w:r>
    </w:p>
    <w:p w14:paraId="611F0D4F" w14:textId="77777777" w:rsidR="001166BB" w:rsidRPr="006C3C10" w:rsidRDefault="001166BB" w:rsidP="00116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7F4E724D" w14:textId="77777777" w:rsidR="001166BB" w:rsidRPr="00051AA2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AA2">
        <w:rPr>
          <w:rFonts w:ascii="Times New Roman" w:hAnsi="Times New Roman" w:cs="Times New Roman"/>
          <w:sz w:val="20"/>
          <w:szCs w:val="20"/>
        </w:rPr>
        <w:t xml:space="preserve">Provide </w:t>
      </w:r>
      <w:r>
        <w:rPr>
          <w:rFonts w:ascii="Times New Roman" w:hAnsi="Times New Roman" w:cs="Times New Roman"/>
          <w:sz w:val="20"/>
          <w:szCs w:val="20"/>
        </w:rPr>
        <w:t>submittals</w:t>
      </w:r>
      <w:r w:rsidRPr="00051AA2">
        <w:rPr>
          <w:rFonts w:ascii="Times New Roman" w:hAnsi="Times New Roman" w:cs="Times New Roman"/>
          <w:sz w:val="20"/>
          <w:szCs w:val="20"/>
        </w:rPr>
        <w:t xml:space="preserve"> in accordance with Section </w:t>
      </w:r>
      <w:r>
        <w:rPr>
          <w:rFonts w:ascii="Times New Roman" w:hAnsi="Times New Roman" w:cs="Times New Roman"/>
          <w:sz w:val="20"/>
          <w:szCs w:val="20"/>
        </w:rPr>
        <w:t>01 33 00</w:t>
      </w:r>
      <w:r w:rsidRPr="00051AA2">
        <w:rPr>
          <w:rFonts w:ascii="Times New Roman" w:hAnsi="Times New Roman" w:cs="Times New Roman"/>
          <w:sz w:val="20"/>
          <w:szCs w:val="20"/>
        </w:rPr>
        <w:t xml:space="preserve"> Submittal Procedures.</w:t>
      </w:r>
    </w:p>
    <w:p w14:paraId="7F83F5AC" w14:textId="77777777" w:rsidR="001166BB" w:rsidRPr="006C3C10" w:rsidRDefault="001166BB" w:rsidP="00116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0474B183" w14:textId="77777777" w:rsidR="001166BB" w:rsidRPr="006C3C10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 xml:space="preserve">Action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6C3C10">
        <w:rPr>
          <w:rFonts w:ascii="Times New Roman" w:hAnsi="Times New Roman" w:cs="Times New Roman"/>
          <w:sz w:val="20"/>
          <w:szCs w:val="20"/>
        </w:rPr>
        <w:t>ubmittals:</w:t>
      </w:r>
    </w:p>
    <w:p w14:paraId="0BCAA2F8" w14:textId="77777777" w:rsidR="001166BB" w:rsidRPr="00EE2754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 xml:space="preserve">Product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EE2754">
        <w:rPr>
          <w:rFonts w:ascii="Times New Roman" w:hAnsi="Times New Roman" w:cs="Times New Roman"/>
          <w:sz w:val="20"/>
          <w:szCs w:val="20"/>
        </w:rPr>
        <w:t>ata:</w:t>
      </w:r>
    </w:p>
    <w:p w14:paraId="77DAB64B" w14:textId="77777777" w:rsidR="001166BB" w:rsidRPr="005445C2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Guide </w:t>
      </w:r>
      <w:r w:rsidRPr="005445C2">
        <w:rPr>
          <w:rFonts w:ascii="Times New Roman" w:hAnsi="Times New Roman" w:cs="Times New Roman"/>
          <w:sz w:val="20"/>
          <w:szCs w:val="20"/>
        </w:rPr>
        <w:t>specification</w:t>
      </w:r>
    </w:p>
    <w:p w14:paraId="1C904FE9" w14:textId="77777777" w:rsidR="001166BB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Safety data sheets</w:t>
      </w:r>
    </w:p>
    <w:p w14:paraId="67567070" w14:textId="77777777" w:rsidR="001166BB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5445C2">
        <w:rPr>
          <w:rFonts w:ascii="Times New Roman" w:hAnsi="Times New Roman" w:cs="Times New Roman"/>
          <w:sz w:val="20"/>
          <w:szCs w:val="20"/>
        </w:rPr>
        <w:t>tandard details</w:t>
      </w:r>
    </w:p>
    <w:p w14:paraId="7A246DDF" w14:textId="77777777" w:rsidR="001166BB" w:rsidRPr="005445C2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5445C2">
        <w:rPr>
          <w:rFonts w:ascii="Times New Roman" w:hAnsi="Times New Roman" w:cs="Times New Roman"/>
          <w:sz w:val="20"/>
          <w:szCs w:val="20"/>
        </w:rPr>
        <w:t xml:space="preserve">echnical data sheets </w:t>
      </w:r>
    </w:p>
    <w:p w14:paraId="62980782" w14:textId="77777777" w:rsidR="001166BB" w:rsidRPr="00EE2754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>Certificates:</w:t>
      </w:r>
    </w:p>
    <w:p w14:paraId="7D64FE09" w14:textId="77777777" w:rsidR="001166BB" w:rsidRPr="005445C2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>Product certification stating assembly components are supplied and warranted by a single source Manufacturer.</w:t>
      </w:r>
    </w:p>
    <w:p w14:paraId="26728A1F" w14:textId="77777777" w:rsidR="001166BB" w:rsidRPr="00EE2754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 xml:space="preserve">LEED HPD declaration </w:t>
      </w:r>
    </w:p>
    <w:p w14:paraId="13297BA4" w14:textId="77777777" w:rsidR="001166BB" w:rsidRPr="00EE2754" w:rsidRDefault="001166BB" w:rsidP="001166BB">
      <w:pPr>
        <w:pStyle w:val="Petroff3"/>
        <w:numPr>
          <w:ilvl w:val="4"/>
          <w:numId w:val="1"/>
        </w:numPr>
        <w:tabs>
          <w:tab w:val="left" w:pos="-1440"/>
        </w:tabs>
        <w:rPr>
          <w:rFonts w:ascii="Times New Roman" w:hAnsi="Times New Roman"/>
          <w:sz w:val="20"/>
          <w:szCs w:val="20"/>
        </w:rPr>
      </w:pPr>
      <w:r w:rsidRPr="00EE2754">
        <w:rPr>
          <w:rFonts w:ascii="Times New Roman" w:hAnsi="Times New Roman"/>
          <w:sz w:val="20"/>
          <w:szCs w:val="20"/>
        </w:rPr>
        <w:t>Declaration Status: LBC Red List Free</w:t>
      </w:r>
    </w:p>
    <w:p w14:paraId="3978F4C8" w14:textId="77777777" w:rsidR="001166BB" w:rsidRPr="00EE2754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 xml:space="preserve">Tests and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E2754">
        <w:rPr>
          <w:rFonts w:ascii="Times New Roman" w:hAnsi="Times New Roman" w:cs="Times New Roman"/>
          <w:sz w:val="20"/>
          <w:szCs w:val="20"/>
        </w:rPr>
        <w:t xml:space="preserve">valuation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EE2754">
        <w:rPr>
          <w:rFonts w:ascii="Times New Roman" w:hAnsi="Times New Roman" w:cs="Times New Roman"/>
          <w:sz w:val="20"/>
          <w:szCs w:val="20"/>
        </w:rPr>
        <w:t>eports:</w:t>
      </w:r>
    </w:p>
    <w:p w14:paraId="70536AF4" w14:textId="77777777" w:rsidR="001166BB" w:rsidRPr="00EE2754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>NFPA 285 wall assembly compliance</w:t>
      </w:r>
    </w:p>
    <w:p w14:paraId="4B3B0BB9" w14:textId="77777777" w:rsidR="001166BB" w:rsidRPr="00EE2754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EE2754">
        <w:rPr>
          <w:rFonts w:ascii="Times New Roman" w:hAnsi="Times New Roman" w:cs="Times New Roman"/>
          <w:sz w:val="20"/>
          <w:szCs w:val="20"/>
        </w:rPr>
        <w:t>ir leakage compliance:</w:t>
      </w:r>
    </w:p>
    <w:p w14:paraId="333DA66D" w14:textId="77777777" w:rsidR="001166BB" w:rsidRDefault="001166BB" w:rsidP="001166BB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ASTM E2178 </w:t>
      </w:r>
      <w:r w:rsidRPr="00EE2754">
        <w:rPr>
          <w:rFonts w:ascii="Times New Roman" w:hAnsi="Times New Roman" w:cs="Times New Roman"/>
          <w:sz w:val="20"/>
          <w:szCs w:val="20"/>
        </w:rPr>
        <w:t>3</w:t>
      </w:r>
      <w:r w:rsidRPr="00EE275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E2754">
        <w:rPr>
          <w:rFonts w:ascii="Times New Roman" w:hAnsi="Times New Roman" w:cs="Times New Roman"/>
          <w:sz w:val="20"/>
          <w:szCs w:val="20"/>
        </w:rPr>
        <w:t xml:space="preserve"> party test report</w:t>
      </w:r>
    </w:p>
    <w:p w14:paraId="5F2684DA" w14:textId="77777777" w:rsidR="001166BB" w:rsidRDefault="001166BB" w:rsidP="001166BB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ASTM E2357 </w:t>
      </w:r>
      <w:r w:rsidRPr="00EE2754">
        <w:rPr>
          <w:rFonts w:ascii="Times New Roman" w:hAnsi="Times New Roman" w:cs="Times New Roman"/>
          <w:sz w:val="20"/>
          <w:szCs w:val="20"/>
        </w:rPr>
        <w:t>3</w:t>
      </w:r>
      <w:r w:rsidRPr="00EE275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E2754">
        <w:rPr>
          <w:rFonts w:ascii="Times New Roman" w:hAnsi="Times New Roman" w:cs="Times New Roman"/>
          <w:sz w:val="20"/>
          <w:szCs w:val="20"/>
        </w:rPr>
        <w:t xml:space="preserve"> party test report</w:t>
      </w:r>
    </w:p>
    <w:p w14:paraId="63C3968E" w14:textId="77777777" w:rsidR="001166BB" w:rsidRPr="006C3C10" w:rsidRDefault="001166BB" w:rsidP="001166BB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sz w:val="20"/>
          <w:szCs w:val="20"/>
        </w:rPr>
      </w:pPr>
    </w:p>
    <w:p w14:paraId="6173ACFC" w14:textId="77777777" w:rsidR="001166BB" w:rsidRPr="006C3C10" w:rsidRDefault="001166BB" w:rsidP="001166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QUALITY ASSURANCE</w:t>
      </w:r>
    </w:p>
    <w:p w14:paraId="2DC032DD" w14:textId="77777777" w:rsidR="001166BB" w:rsidRPr="006C3C10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16C10AB" w14:textId="77777777" w:rsidR="001166BB" w:rsidRPr="005445C2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>Qualifications</w:t>
      </w:r>
    </w:p>
    <w:p w14:paraId="69C8356D" w14:textId="77777777" w:rsidR="001166BB" w:rsidRPr="005445C2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>Manufacturer</w:t>
      </w:r>
      <w:r>
        <w:rPr>
          <w:rFonts w:ascii="Times New Roman" w:hAnsi="Times New Roman" w:cs="Times New Roman"/>
          <w:sz w:val="20"/>
          <w:szCs w:val="20"/>
        </w:rPr>
        <w:t xml:space="preserve"> qualifications:</w:t>
      </w:r>
    </w:p>
    <w:p w14:paraId="40B69779" w14:textId="77777777" w:rsidR="001166BB" w:rsidRPr="005445C2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5445C2">
        <w:rPr>
          <w:rFonts w:ascii="Times New Roman" w:hAnsi="Times New Roman" w:cs="Times New Roman"/>
          <w:sz w:val="20"/>
          <w:szCs w:val="20"/>
        </w:rPr>
        <w:t xml:space="preserve">inimum of 20 years of experience in the production and sales of </w:t>
      </w:r>
      <w:r>
        <w:rPr>
          <w:rFonts w:ascii="Times New Roman" w:hAnsi="Times New Roman" w:cs="Times New Roman"/>
          <w:sz w:val="20"/>
          <w:szCs w:val="20"/>
        </w:rPr>
        <w:t>air barriers</w:t>
      </w:r>
      <w:r w:rsidRPr="005445C2">
        <w:rPr>
          <w:rFonts w:ascii="Times New Roman" w:hAnsi="Times New Roman" w:cs="Times New Roman"/>
          <w:sz w:val="20"/>
          <w:szCs w:val="20"/>
        </w:rPr>
        <w:t>.</w:t>
      </w:r>
    </w:p>
    <w:p w14:paraId="37DDE6FB" w14:textId="77777777" w:rsidR="001166BB" w:rsidRPr="005445C2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>Installer</w:t>
      </w:r>
      <w:r>
        <w:rPr>
          <w:rFonts w:ascii="Times New Roman" w:hAnsi="Times New Roman" w:cs="Times New Roman"/>
          <w:sz w:val="20"/>
          <w:szCs w:val="20"/>
        </w:rPr>
        <w:t xml:space="preserve"> qualifications: </w:t>
      </w:r>
    </w:p>
    <w:p w14:paraId="56F305D9" w14:textId="77777777" w:rsidR="001166BB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Experienced in similar Work as described in this section.</w:t>
      </w:r>
    </w:p>
    <w:p w14:paraId="4434276E" w14:textId="77777777" w:rsidR="001166BB" w:rsidRPr="005445C2" w:rsidRDefault="001166BB" w:rsidP="001166B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1FD97962" w14:textId="77777777" w:rsidR="001166BB" w:rsidRPr="001B5EA2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Mock-ups</w:t>
      </w:r>
    </w:p>
    <w:p w14:paraId="751276F2" w14:textId="77777777" w:rsidR="001166BB" w:rsidRPr="001B5EA2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EA2">
        <w:rPr>
          <w:rFonts w:ascii="Times New Roman" w:hAnsi="Times New Roman"/>
          <w:sz w:val="20"/>
          <w:szCs w:val="20"/>
        </w:rPr>
        <w:t xml:space="preserve">Construct mockups at a size and location as directed by the </w:t>
      </w:r>
      <w:r w:rsidRPr="001B5EA2">
        <w:rPr>
          <w:rFonts w:ascii="Times New Roman" w:hAnsi="Times New Roman"/>
          <w:sz w:val="20"/>
          <w:szCs w:val="20"/>
        </w:rPr>
        <w:fldChar w:fldCharType="begin">
          <w:ffData>
            <w:name w:val="Text37"/>
            <w:enabled/>
            <w:calcOnExit w:val="0"/>
            <w:textInput>
              <w:default w:val="[Engineer] [Architect] [Consultant]"/>
            </w:textInput>
          </w:ffData>
        </w:fldChar>
      </w:r>
      <w:r w:rsidRPr="001B5EA2">
        <w:rPr>
          <w:rFonts w:ascii="Times New Roman" w:hAnsi="Times New Roman"/>
          <w:sz w:val="20"/>
          <w:szCs w:val="20"/>
        </w:rPr>
        <w:instrText xml:space="preserve"> FORMTEXT </w:instrText>
      </w:r>
      <w:r w:rsidRPr="001B5EA2">
        <w:rPr>
          <w:rFonts w:ascii="Times New Roman" w:hAnsi="Times New Roman"/>
          <w:sz w:val="20"/>
          <w:szCs w:val="20"/>
        </w:rPr>
      </w:r>
      <w:r w:rsidRPr="001B5EA2">
        <w:rPr>
          <w:rFonts w:ascii="Times New Roman" w:hAnsi="Times New Roman"/>
          <w:sz w:val="20"/>
          <w:szCs w:val="20"/>
        </w:rPr>
        <w:fldChar w:fldCharType="separate"/>
      </w:r>
      <w:r w:rsidRPr="001B5EA2">
        <w:rPr>
          <w:rFonts w:ascii="Times New Roman" w:hAnsi="Times New Roman"/>
          <w:noProof/>
          <w:sz w:val="20"/>
          <w:szCs w:val="20"/>
        </w:rPr>
        <w:t>[Engineer] [Architect] [Consultant]</w:t>
      </w:r>
      <w:r w:rsidRPr="001B5EA2">
        <w:rPr>
          <w:rFonts w:ascii="Times New Roman" w:hAnsi="Times New Roman"/>
          <w:sz w:val="20"/>
          <w:szCs w:val="20"/>
        </w:rPr>
        <w:fldChar w:fldCharType="end"/>
      </w:r>
      <w:r w:rsidRPr="001B5EA2">
        <w:rPr>
          <w:rFonts w:ascii="Times New Roman" w:hAnsi="Times New Roman"/>
          <w:sz w:val="20"/>
          <w:szCs w:val="20"/>
        </w:rPr>
        <w:t xml:space="preserve"> to verify project specific applications and set quality standards for materials and execution in accordance with Section 01 43 39 Mockups.</w:t>
      </w:r>
    </w:p>
    <w:p w14:paraId="606A13A7" w14:textId="77777777" w:rsidR="001166BB" w:rsidRPr="00CA6F45" w:rsidRDefault="001166BB" w:rsidP="001166BB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Include </w:t>
      </w:r>
      <w:r>
        <w:rPr>
          <w:rFonts w:ascii="Times New Roman" w:hAnsi="Times New Roman" w:cs="Times New Roman"/>
          <w:sz w:val="20"/>
          <w:szCs w:val="20"/>
        </w:rPr>
        <w:t>transitions, moving joints, penetrations, flashings, and tie-ins to adjacent products as part of the mockup</w:t>
      </w:r>
      <w:r w:rsidRPr="001D51AE">
        <w:rPr>
          <w:rFonts w:ascii="Times New Roman" w:hAnsi="Times New Roman"/>
          <w:sz w:val="20"/>
          <w:szCs w:val="20"/>
        </w:rPr>
        <w:t>.</w:t>
      </w:r>
    </w:p>
    <w:p w14:paraId="6080E3AE" w14:textId="77777777" w:rsidR="001166BB" w:rsidRDefault="001166BB" w:rsidP="001166BB">
      <w:pPr>
        <w:pStyle w:val="Petroff2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</w:p>
    <w:p w14:paraId="4BAB6746" w14:textId="77777777" w:rsidR="001166BB" w:rsidRDefault="001166BB" w:rsidP="001166BB">
      <w:pPr>
        <w:pStyle w:val="Petroff2"/>
        <w:numPr>
          <w:ilvl w:val="1"/>
          <w:numId w:val="1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307D09">
        <w:rPr>
          <w:rFonts w:ascii="Times New Roman" w:hAnsi="Times New Roman"/>
          <w:b w:val="0"/>
          <w:bCs w:val="0"/>
          <w:sz w:val="20"/>
          <w:szCs w:val="20"/>
        </w:rPr>
        <w:t>DELIVERY, STORAGE, AND HANDLING</w:t>
      </w:r>
    </w:p>
    <w:p w14:paraId="09A5B2D6" w14:textId="77777777" w:rsidR="001166BB" w:rsidRDefault="001166BB" w:rsidP="001166BB">
      <w:pPr>
        <w:pStyle w:val="Petroff2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</w:p>
    <w:p w14:paraId="34CA7D61" w14:textId="77777777" w:rsidR="001166BB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7A1">
        <w:rPr>
          <w:rFonts w:ascii="Times New Roman" w:hAnsi="Times New Roman" w:cs="Times New Roman"/>
          <w:sz w:val="20"/>
          <w:szCs w:val="20"/>
        </w:rPr>
        <w:t>Delivery and Acceptance Requiremen</w:t>
      </w:r>
      <w:r>
        <w:rPr>
          <w:rFonts w:ascii="Times New Roman" w:hAnsi="Times New Roman" w:cs="Times New Roman"/>
          <w:sz w:val="20"/>
          <w:szCs w:val="20"/>
        </w:rPr>
        <w:t>ts</w:t>
      </w:r>
    </w:p>
    <w:p w14:paraId="5738D092" w14:textId="77777777" w:rsidR="001166BB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A9F">
        <w:rPr>
          <w:rFonts w:ascii="Times New Roman" w:hAnsi="Times New Roman" w:cs="Times New Roman"/>
          <w:sz w:val="20"/>
          <w:szCs w:val="20"/>
        </w:rPr>
        <w:t xml:space="preserve">Deliver materials in original, factory-sealed, unopened containers </w:t>
      </w:r>
      <w:r>
        <w:rPr>
          <w:rFonts w:ascii="Times New Roman" w:hAnsi="Times New Roman" w:cs="Times New Roman"/>
          <w:sz w:val="20"/>
          <w:szCs w:val="20"/>
        </w:rPr>
        <w:t>with</w:t>
      </w:r>
      <w:r w:rsidRPr="004A5A9F">
        <w:rPr>
          <w:rFonts w:ascii="Times New Roman" w:hAnsi="Times New Roman" w:cs="Times New Roman"/>
          <w:sz w:val="20"/>
          <w:szCs w:val="20"/>
        </w:rPr>
        <w:t xml:space="preserve"> intact and legible </w:t>
      </w:r>
      <w:r>
        <w:rPr>
          <w:rFonts w:ascii="Times New Roman" w:hAnsi="Times New Roman" w:cs="Times New Roman"/>
          <w:sz w:val="20"/>
          <w:szCs w:val="20"/>
        </w:rPr>
        <w:t xml:space="preserve">product </w:t>
      </w:r>
      <w:r w:rsidRPr="004A5A9F">
        <w:rPr>
          <w:rFonts w:ascii="Times New Roman" w:hAnsi="Times New Roman" w:cs="Times New Roman"/>
          <w:sz w:val="20"/>
          <w:szCs w:val="20"/>
        </w:rPr>
        <w:t>label</w:t>
      </w:r>
      <w:r>
        <w:rPr>
          <w:rFonts w:ascii="Times New Roman" w:hAnsi="Times New Roman" w:cs="Times New Roman"/>
          <w:sz w:val="20"/>
          <w:szCs w:val="20"/>
        </w:rPr>
        <w:t xml:space="preserve"> and manufacturer name.</w:t>
      </w:r>
    </w:p>
    <w:p w14:paraId="39A6652E" w14:textId="77777777" w:rsidR="001166BB" w:rsidRPr="005445C2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 xml:space="preserve">Storage </w:t>
      </w:r>
      <w:r>
        <w:rPr>
          <w:rFonts w:ascii="Times New Roman" w:hAnsi="Times New Roman" w:cs="Times New Roman"/>
          <w:sz w:val="20"/>
          <w:szCs w:val="20"/>
        </w:rPr>
        <w:t xml:space="preserve">and Handling </w:t>
      </w:r>
    </w:p>
    <w:p w14:paraId="3F845E04" w14:textId="77777777" w:rsidR="001166BB" w:rsidRPr="00DE638A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80957272"/>
      <w:r w:rsidRPr="00AE3015">
        <w:rPr>
          <w:rFonts w:ascii="Times New Roman" w:hAnsi="Times New Roman" w:cs="Times New Roman"/>
          <w:sz w:val="20"/>
          <w:szCs w:val="20"/>
        </w:rPr>
        <w:t>Store materials as recommended by the Manufacturer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410">
        <w:rPr>
          <w:rFonts w:ascii="Times New Roman" w:hAnsi="Times New Roman"/>
          <w:sz w:val="20"/>
          <w:szCs w:val="20"/>
        </w:rPr>
        <w:t>in a protected area</w:t>
      </w:r>
      <w:r>
        <w:rPr>
          <w:rFonts w:ascii="Times New Roman" w:hAnsi="Times New Roman"/>
          <w:sz w:val="20"/>
          <w:szCs w:val="20"/>
        </w:rPr>
        <w:t xml:space="preserve"> and</w:t>
      </w:r>
      <w:r w:rsidRPr="009A2410">
        <w:rPr>
          <w:rFonts w:ascii="Times New Roman" w:hAnsi="Times New Roman"/>
          <w:sz w:val="20"/>
          <w:szCs w:val="20"/>
        </w:rPr>
        <w:t xml:space="preserve"> out of direct sunlight</w:t>
      </w:r>
      <w:r>
        <w:rPr>
          <w:rFonts w:ascii="Times New Roman" w:hAnsi="Times New Roman"/>
          <w:sz w:val="20"/>
          <w:szCs w:val="20"/>
        </w:rPr>
        <w:t>. P</w:t>
      </w:r>
      <w:r w:rsidRPr="009A2410">
        <w:rPr>
          <w:rFonts w:ascii="Times New Roman" w:hAnsi="Times New Roman"/>
          <w:sz w:val="20"/>
          <w:szCs w:val="20"/>
        </w:rPr>
        <w:t>rotect materials from rain and physical damage.</w:t>
      </w:r>
    </w:p>
    <w:p w14:paraId="5417A428" w14:textId="77777777" w:rsidR="001166BB" w:rsidRPr="009A2410" w:rsidRDefault="001166BB" w:rsidP="001166B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bookmarkEnd w:id="0"/>
    <w:p w14:paraId="2A01712B" w14:textId="77777777" w:rsidR="001166BB" w:rsidRDefault="001166BB" w:rsidP="001166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071C">
        <w:rPr>
          <w:rFonts w:ascii="Times New Roman" w:hAnsi="Times New Roman" w:cs="Times New Roman"/>
          <w:sz w:val="20"/>
          <w:szCs w:val="20"/>
        </w:rPr>
        <w:t>SITE CONDITIONS</w:t>
      </w:r>
    </w:p>
    <w:p w14:paraId="145F41E9" w14:textId="77777777" w:rsidR="001166BB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5703F78" w14:textId="77777777" w:rsidR="001166BB" w:rsidRDefault="001166BB" w:rsidP="001166BB">
      <w:pPr>
        <w:pStyle w:val="Petroff3"/>
        <w:numPr>
          <w:ilvl w:val="2"/>
          <w:numId w:val="1"/>
        </w:numPr>
        <w:tabs>
          <w:tab w:val="left" w:pos="-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Ambient Conditions</w:t>
      </w:r>
    </w:p>
    <w:p w14:paraId="5E3F9E6E" w14:textId="77777777" w:rsidR="001166BB" w:rsidRDefault="001166BB" w:rsidP="001166BB">
      <w:pPr>
        <w:pStyle w:val="Petroff3"/>
        <w:numPr>
          <w:ilvl w:val="3"/>
          <w:numId w:val="1"/>
        </w:numPr>
        <w:tabs>
          <w:tab w:val="left" w:pos="-1440"/>
        </w:tabs>
        <w:rPr>
          <w:rFonts w:ascii="Times New Roman" w:hAnsi="Times New Roman"/>
          <w:sz w:val="20"/>
          <w:szCs w:val="20"/>
        </w:rPr>
      </w:pPr>
      <w:r w:rsidRPr="005928D2">
        <w:rPr>
          <w:rFonts w:ascii="Times New Roman" w:hAnsi="Times New Roman"/>
          <w:sz w:val="20"/>
          <w:szCs w:val="20"/>
        </w:rPr>
        <w:t>Do not perform Work during rain or inclement weather.</w:t>
      </w:r>
    </w:p>
    <w:p w14:paraId="49ADD8DF" w14:textId="77777777" w:rsidR="001166BB" w:rsidRPr="005445C2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lastRenderedPageBreak/>
        <w:t xml:space="preserve">Do not perform Work on </w:t>
      </w:r>
      <w:r>
        <w:rPr>
          <w:rFonts w:ascii="Times New Roman" w:hAnsi="Times New Roman" w:cs="Times New Roman"/>
          <w:sz w:val="20"/>
          <w:szCs w:val="20"/>
        </w:rPr>
        <w:t xml:space="preserve">surfaces covered in </w:t>
      </w:r>
      <w:r w:rsidRPr="005445C2">
        <w:rPr>
          <w:rFonts w:ascii="Times New Roman" w:hAnsi="Times New Roman" w:cs="Times New Roman"/>
          <w:sz w:val="20"/>
          <w:szCs w:val="20"/>
        </w:rPr>
        <w:t>frost</w:t>
      </w:r>
      <w:r>
        <w:rPr>
          <w:rFonts w:ascii="Times New Roman" w:hAnsi="Times New Roman" w:cs="Times New Roman"/>
          <w:sz w:val="20"/>
          <w:szCs w:val="20"/>
        </w:rPr>
        <w:t>, snow, or wet to touch. Damp surfaces are acceptable.</w:t>
      </w:r>
    </w:p>
    <w:p w14:paraId="2D65C6F8" w14:textId="77777777" w:rsidR="001166BB" w:rsidRPr="005445C2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 xml:space="preserve">Refer to product specific </w:t>
      </w:r>
      <w:r>
        <w:rPr>
          <w:rFonts w:ascii="Times New Roman" w:hAnsi="Times New Roman" w:cs="Times New Roman"/>
          <w:sz w:val="20"/>
          <w:szCs w:val="20"/>
        </w:rPr>
        <w:t>technical data sheet</w:t>
      </w:r>
      <w:r w:rsidRPr="005445C2">
        <w:rPr>
          <w:rFonts w:ascii="Times New Roman" w:hAnsi="Times New Roman" w:cs="Times New Roman"/>
          <w:sz w:val="20"/>
          <w:szCs w:val="20"/>
        </w:rPr>
        <w:t>.</w:t>
      </w:r>
    </w:p>
    <w:p w14:paraId="348ED769" w14:textId="77777777" w:rsidR="001166BB" w:rsidRDefault="001166BB" w:rsidP="001166BB">
      <w:pPr>
        <w:pStyle w:val="Petroff3"/>
        <w:numPr>
          <w:ilvl w:val="0"/>
          <w:numId w:val="0"/>
        </w:numPr>
        <w:tabs>
          <w:tab w:val="left" w:pos="-1440"/>
        </w:tabs>
        <w:ind w:left="1944"/>
        <w:rPr>
          <w:rFonts w:ascii="Times New Roman" w:hAnsi="Times New Roman"/>
          <w:sz w:val="20"/>
          <w:szCs w:val="20"/>
        </w:rPr>
      </w:pPr>
    </w:p>
    <w:p w14:paraId="66EA9D46" w14:textId="77777777" w:rsidR="001166BB" w:rsidRDefault="001166BB" w:rsidP="001166B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966">
        <w:rPr>
          <w:rFonts w:ascii="Times New Roman" w:hAnsi="Times New Roman" w:cs="Times New Roman"/>
          <w:sz w:val="20"/>
          <w:szCs w:val="20"/>
        </w:rPr>
        <w:t>WARRANTY</w:t>
      </w:r>
    </w:p>
    <w:p w14:paraId="51A0873B" w14:textId="77777777" w:rsidR="001166BB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670C57E" w14:textId="77777777" w:rsidR="001166BB" w:rsidRDefault="001166BB" w:rsidP="001166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1061">
        <w:rPr>
          <w:rFonts w:ascii="Times New Roman" w:hAnsi="Times New Roman" w:cs="Times New Roman"/>
          <w:sz w:val="20"/>
          <w:szCs w:val="20"/>
        </w:rPr>
        <w:t>Manufacturer Warranty</w:t>
      </w:r>
    </w:p>
    <w:p w14:paraId="7F552B31" w14:textId="77777777" w:rsidR="001166BB" w:rsidRPr="007B1061" w:rsidRDefault="001166BB" w:rsidP="001166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1061">
        <w:rPr>
          <w:rFonts w:ascii="Times New Roman" w:hAnsi="Times New Roman" w:cs="Times New Roman"/>
          <w:sz w:val="20"/>
          <w:szCs w:val="20"/>
        </w:rPr>
        <w:t>Provide Air Barrier Manufacturer’s standard 10-year material warranty.</w:t>
      </w:r>
    </w:p>
    <w:p w14:paraId="0166EE64" w14:textId="77777777" w:rsidR="001166BB" w:rsidRDefault="001166BB" w:rsidP="001166B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64D421E8" w14:textId="77777777" w:rsidR="001166BB" w:rsidRDefault="001166BB" w:rsidP="001166B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3925A83C" w14:textId="77777777" w:rsidR="001166BB" w:rsidRPr="003909B0" w:rsidRDefault="001166BB" w:rsidP="001166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9B0">
        <w:rPr>
          <w:rFonts w:ascii="Times New Roman" w:hAnsi="Times New Roman" w:cs="Times New Roman"/>
          <w:b/>
          <w:sz w:val="20"/>
          <w:szCs w:val="20"/>
        </w:rPr>
        <w:t>PRODUCTS</w:t>
      </w:r>
    </w:p>
    <w:p w14:paraId="74B3DAC3" w14:textId="77777777" w:rsidR="001166BB" w:rsidRPr="006C3C10" w:rsidRDefault="001166BB" w:rsidP="001166B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0"/>
          <w:szCs w:val="20"/>
        </w:rPr>
      </w:pPr>
    </w:p>
    <w:p w14:paraId="32DC6A4B" w14:textId="77777777" w:rsidR="001166BB" w:rsidRPr="00B711F9" w:rsidRDefault="001166BB" w:rsidP="001166B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ASSEMBLIES</w:t>
      </w:r>
    </w:p>
    <w:p w14:paraId="4CE69809" w14:textId="77777777" w:rsidR="001166BB" w:rsidRPr="00B711F9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45637479" w14:textId="77777777" w:rsidR="001166BB" w:rsidRPr="0015353B" w:rsidRDefault="001166BB" w:rsidP="001166B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Manufacturers</w:t>
      </w:r>
    </w:p>
    <w:p w14:paraId="4AB2DA38" w14:textId="51F65D6C" w:rsidR="003E0069" w:rsidRPr="003E0069" w:rsidRDefault="001166BB" w:rsidP="003E0069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11F9">
        <w:rPr>
          <w:rFonts w:ascii="Times New Roman" w:hAnsi="Times New Roman" w:cs="Times New Roman"/>
          <w:sz w:val="20"/>
          <w:szCs w:val="20"/>
        </w:rPr>
        <w:t xml:space="preserve">Acceptable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B711F9">
        <w:rPr>
          <w:rFonts w:ascii="Times New Roman" w:hAnsi="Times New Roman" w:cs="Times New Roman"/>
          <w:sz w:val="20"/>
          <w:szCs w:val="20"/>
        </w:rPr>
        <w:t>anufacturers</w:t>
      </w:r>
      <w:r w:rsidRPr="00B711F9">
        <w:rPr>
          <w:rFonts w:ascii="Times New Roman" w:hAnsi="Times New Roman" w:cs="Times New Roman"/>
          <w:sz w:val="20"/>
          <w:szCs w:val="20"/>
        </w:rPr>
        <w:tab/>
      </w:r>
      <w:r w:rsidRPr="00B711F9">
        <w:rPr>
          <w:rFonts w:ascii="Times New Roman" w:hAnsi="Times New Roman" w:cs="Times New Roman"/>
          <w:sz w:val="20"/>
          <w:szCs w:val="20"/>
        </w:rPr>
        <w:tab/>
      </w:r>
    </w:p>
    <w:p w14:paraId="64886EE2" w14:textId="58EA93D9" w:rsidR="003E0069" w:rsidRPr="003E0069" w:rsidRDefault="003E0069" w:rsidP="003E0069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AVM Industries </w:t>
      </w:r>
    </w:p>
    <w:p w14:paraId="63D11791" w14:textId="114F9273" w:rsidR="003E0069" w:rsidRDefault="003E0069" w:rsidP="003E0069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8245 </w:t>
      </w:r>
      <w:proofErr w:type="spellStart"/>
      <w:r>
        <w:rPr>
          <w:rFonts w:ascii="Times New Roman" w:hAnsi="Times New Roman" w:cs="Times New Roman"/>
          <w:sz w:val="20"/>
          <w:szCs w:val="20"/>
        </w:rPr>
        <w:t>Remmet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Ave, Canoga Park, CA </w:t>
      </w:r>
    </w:p>
    <w:p w14:paraId="4A2726AA" w14:textId="4EBE9F55" w:rsidR="00A50E7F" w:rsidRPr="003E0069" w:rsidRDefault="00A50E7F" w:rsidP="003E0069">
      <w:pPr>
        <w:pStyle w:val="ListParagraph"/>
        <w:spacing w:after="0" w:line="240" w:lineRule="auto"/>
        <w:ind w:left="2448"/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(818</w:t>
      </w:r>
      <w:r w:rsidR="002E32E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888</w:t>
      </w:r>
      <w:r w:rsidR="002E32E9">
        <w:rPr>
          <w:rFonts w:ascii="Times New Roman" w:hAnsi="Times New Roman" w:cs="Times New Roman"/>
          <w:sz w:val="20"/>
          <w:szCs w:val="20"/>
        </w:rPr>
        <w:t>-</w:t>
      </w:r>
      <w:r w:rsidR="00BB324E">
        <w:rPr>
          <w:rFonts w:ascii="Times New Roman" w:hAnsi="Times New Roman" w:cs="Times New Roman"/>
          <w:sz w:val="20"/>
          <w:szCs w:val="20"/>
        </w:rPr>
        <w:t>0050</w:t>
      </w:r>
    </w:p>
    <w:p w14:paraId="69CD0A17" w14:textId="77777777" w:rsidR="001166BB" w:rsidRPr="001F44EC" w:rsidRDefault="001166BB" w:rsidP="001166BB">
      <w:pPr>
        <w:pStyle w:val="ListParagraph"/>
        <w:spacing w:after="0" w:line="240" w:lineRule="auto"/>
        <w:ind w:left="1944"/>
        <w:rPr>
          <w:rStyle w:val="Hyperlink"/>
          <w:rFonts w:ascii="Times New Roman" w:hAnsi="Times New Roman" w:cs="Times New Roman"/>
          <w:b/>
          <w:color w:val="auto"/>
          <w:sz w:val="20"/>
          <w:szCs w:val="20"/>
        </w:rPr>
      </w:pPr>
    </w:p>
    <w:p w14:paraId="7A08F5C2" w14:textId="77777777" w:rsidR="001166BB" w:rsidRPr="006C3C10" w:rsidRDefault="001166BB" w:rsidP="001166B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Performance Criteria</w:t>
      </w:r>
    </w:p>
    <w:p w14:paraId="44C918C6" w14:textId="77777777" w:rsidR="001166BB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Substrate conditions: Can be applied to damp surfaces</w:t>
      </w:r>
    </w:p>
    <w:p w14:paraId="71C84329" w14:textId="371582CF" w:rsidR="001166BB" w:rsidRDefault="00BA59B3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Surface burning </w:t>
      </w:r>
      <w:r w:rsidR="00E95971">
        <w:rPr>
          <w:rFonts w:ascii="Times New Roman" w:hAnsi="Times New Roman" w:cs="Times New Roman"/>
          <w:sz w:val="20"/>
          <w:szCs w:val="20"/>
        </w:rPr>
        <w:t>characteristics</w:t>
      </w:r>
      <w:r>
        <w:rPr>
          <w:rFonts w:ascii="Times New Roman" w:hAnsi="Times New Roman" w:cs="Times New Roman"/>
          <w:sz w:val="20"/>
          <w:szCs w:val="20"/>
        </w:rPr>
        <w:t xml:space="preserve"> meet ASTM E</w:t>
      </w:r>
      <w:r w:rsidR="00E95971">
        <w:rPr>
          <w:rFonts w:ascii="Times New Roman" w:hAnsi="Times New Roman" w:cs="Times New Roman"/>
          <w:sz w:val="20"/>
          <w:szCs w:val="20"/>
        </w:rPr>
        <w:t xml:space="preserve">84 Class A </w:t>
      </w:r>
    </w:p>
    <w:p w14:paraId="2AC576EE" w14:textId="00FBB2C2" w:rsidR="001166BB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Rain ready within </w:t>
      </w:r>
      <w:r w:rsidR="00BB324E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minutes </w:t>
      </w:r>
    </w:p>
    <w:p w14:paraId="747045D3" w14:textId="39730245" w:rsidR="001166BB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Minimum application temperature: </w:t>
      </w:r>
      <w:r w:rsidR="00105368">
        <w:rPr>
          <w:rFonts w:ascii="Times New Roman" w:hAnsi="Times New Roman" w:cs="Times New Roman"/>
          <w:sz w:val="20"/>
          <w:szCs w:val="20"/>
        </w:rPr>
        <w:t>4</w:t>
      </w:r>
      <w:r w:rsidRPr="003710B7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degrees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 w:rsidRPr="003710B7">
        <w:rPr>
          <w:rFonts w:ascii="Times New Roman" w:hAnsi="Times New Roman" w:cs="Times New Roman"/>
          <w:sz w:val="20"/>
          <w:szCs w:val="20"/>
        </w:rPr>
        <w:t>(</w:t>
      </w:r>
      <w:r w:rsidR="00CC247D">
        <w:rPr>
          <w:rFonts w:ascii="Times New Roman" w:hAnsi="Times New Roman" w:cs="Times New Roman"/>
          <w:sz w:val="20"/>
          <w:szCs w:val="20"/>
        </w:rPr>
        <w:t>5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degrees </w:t>
      </w:r>
      <w:r w:rsidRPr="003710B7">
        <w:rPr>
          <w:rFonts w:ascii="Times New Roman" w:hAnsi="Times New Roman" w:cs="Times New Roman"/>
          <w:sz w:val="20"/>
          <w:szCs w:val="20"/>
        </w:rPr>
        <w:t>C)</w:t>
      </w:r>
    </w:p>
    <w:p w14:paraId="1233A6CB" w14:textId="55FE7AB0" w:rsidR="001166BB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Service temperature: minus </w:t>
      </w:r>
      <w:r w:rsidRPr="003710B7">
        <w:rPr>
          <w:rFonts w:ascii="Times New Roman" w:hAnsi="Times New Roman" w:cs="Times New Roman"/>
          <w:sz w:val="20"/>
          <w:szCs w:val="20"/>
        </w:rPr>
        <w:t xml:space="preserve">40 to </w:t>
      </w:r>
      <w:r w:rsidR="003267F1">
        <w:rPr>
          <w:rFonts w:ascii="Times New Roman" w:hAnsi="Times New Roman" w:cs="Times New Roman"/>
          <w:sz w:val="20"/>
          <w:szCs w:val="20"/>
        </w:rPr>
        <w:t>248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degrees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 w:rsidRPr="003710B7">
        <w:rPr>
          <w:rFonts w:ascii="Times New Roman" w:hAnsi="Times New Roman" w:cs="Times New Roman"/>
          <w:sz w:val="20"/>
          <w:szCs w:val="20"/>
        </w:rPr>
        <w:t>(</w:t>
      </w:r>
      <w:r w:rsidR="00923229">
        <w:rPr>
          <w:rFonts w:ascii="Times New Roman" w:hAnsi="Times New Roman" w:cs="Times New Roman"/>
          <w:sz w:val="20"/>
          <w:szCs w:val="20"/>
        </w:rPr>
        <w:t>-</w:t>
      </w:r>
      <w:r w:rsidR="00CC247D">
        <w:rPr>
          <w:rFonts w:ascii="Times New Roman" w:hAnsi="Times New Roman" w:cs="Times New Roman"/>
          <w:sz w:val="20"/>
          <w:szCs w:val="20"/>
        </w:rPr>
        <w:t>40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degrees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 </w:t>
      </w:r>
      <w:r w:rsidRPr="003710B7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1</w:t>
      </w:r>
      <w:r w:rsidR="004A23A2">
        <w:rPr>
          <w:rFonts w:ascii="Times New Roman" w:hAnsi="Times New Roman" w:cs="Times New Roman"/>
          <w:sz w:val="20"/>
          <w:szCs w:val="20"/>
        </w:rPr>
        <w:t>20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degrees C</w:t>
      </w:r>
      <w:r w:rsidRPr="003710B7">
        <w:rPr>
          <w:rFonts w:ascii="Times New Roman" w:hAnsi="Times New Roman" w:cs="Times New Roman"/>
          <w:sz w:val="20"/>
          <w:szCs w:val="20"/>
        </w:rPr>
        <w:t>)</w:t>
      </w:r>
    </w:p>
    <w:p w14:paraId="62926607" w14:textId="77777777" w:rsidR="001166BB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 vapor permeance:</w:t>
      </w:r>
    </w:p>
    <w:p w14:paraId="256101CC" w14:textId="62DEE85A" w:rsidR="001166BB" w:rsidRDefault="001166BB" w:rsidP="001166B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ASTM E96 (</w:t>
      </w:r>
      <w:r w:rsidRPr="00F26805">
        <w:rPr>
          <w:rFonts w:ascii="Times New Roman" w:hAnsi="Times New Roman" w:cs="Times New Roman"/>
          <w:sz w:val="20"/>
          <w:szCs w:val="20"/>
        </w:rPr>
        <w:t xml:space="preserve">Method </w:t>
      </w:r>
      <w:r>
        <w:rPr>
          <w:rFonts w:ascii="Times New Roman" w:hAnsi="Times New Roman" w:cs="Times New Roman"/>
          <w:sz w:val="20"/>
          <w:szCs w:val="20"/>
        </w:rPr>
        <w:t>A)</w:t>
      </w:r>
      <w:r w:rsidRPr="00F268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</w:t>
      </w:r>
      <w:r w:rsidR="00170A4C">
        <w:rPr>
          <w:rFonts w:ascii="Times New Roman" w:hAnsi="Times New Roman" w:cs="Times New Roman"/>
          <w:sz w:val="20"/>
          <w:szCs w:val="20"/>
        </w:rPr>
        <w:t>3.6</w:t>
      </w:r>
      <w:r>
        <w:rPr>
          <w:rFonts w:ascii="Times New Roman" w:hAnsi="Times New Roman" w:cs="Times New Roman"/>
          <w:sz w:val="20"/>
          <w:szCs w:val="20"/>
        </w:rPr>
        <w:t xml:space="preserve"> perms </w:t>
      </w:r>
    </w:p>
    <w:p w14:paraId="158EAE21" w14:textId="320CD7C9" w:rsidR="001166BB" w:rsidRPr="00F26805" w:rsidRDefault="001166BB" w:rsidP="001166B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ASTM E96 (</w:t>
      </w:r>
      <w:r w:rsidRPr="00F26805">
        <w:rPr>
          <w:rFonts w:ascii="Times New Roman" w:hAnsi="Times New Roman" w:cs="Times New Roman"/>
          <w:sz w:val="20"/>
          <w:szCs w:val="20"/>
        </w:rPr>
        <w:t>Method B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26805">
        <w:rPr>
          <w:rFonts w:ascii="Times New Roman" w:hAnsi="Times New Roman" w:cs="Times New Roman"/>
          <w:sz w:val="20"/>
          <w:szCs w:val="20"/>
        </w:rPr>
        <w:t xml:space="preserve">: </w:t>
      </w:r>
      <w:r w:rsidR="00170A4C">
        <w:rPr>
          <w:rFonts w:ascii="Times New Roman" w:hAnsi="Times New Roman" w:cs="Times New Roman"/>
          <w:sz w:val="20"/>
          <w:szCs w:val="20"/>
        </w:rPr>
        <w:t>20.5</w:t>
      </w:r>
      <w:r>
        <w:rPr>
          <w:rFonts w:ascii="Times New Roman" w:hAnsi="Times New Roman" w:cs="Times New Roman"/>
          <w:sz w:val="20"/>
          <w:szCs w:val="20"/>
        </w:rPr>
        <w:t xml:space="preserve"> perms </w:t>
      </w:r>
    </w:p>
    <w:p w14:paraId="1DBAD240" w14:textId="77777777" w:rsidR="001166BB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Air leakage (ASTM E2357): Pass</w:t>
      </w:r>
    </w:p>
    <w:p w14:paraId="2320A5D0" w14:textId="28A12662" w:rsidR="001166BB" w:rsidRPr="00591D92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1D92">
        <w:rPr>
          <w:rFonts w:ascii="Times New Roman" w:hAnsi="Times New Roman" w:cs="Times New Roman"/>
          <w:sz w:val="20"/>
          <w:szCs w:val="20"/>
        </w:rPr>
        <w:t xml:space="preserve">Elongation (ASTM D412): </w:t>
      </w:r>
      <w:r w:rsidR="00B527B9">
        <w:rPr>
          <w:rFonts w:ascii="Times New Roman" w:hAnsi="Times New Roman" w:cs="Times New Roman"/>
          <w:sz w:val="20"/>
          <w:szCs w:val="20"/>
        </w:rPr>
        <w:t>230%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85D7C2" w14:textId="77777777" w:rsidR="001166BB" w:rsidRDefault="001166BB" w:rsidP="001166BB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Flame spread and smoke development (ASTM E84): </w:t>
      </w:r>
      <w:r w:rsidRPr="00CD3655">
        <w:rPr>
          <w:rFonts w:ascii="Times New Roman" w:hAnsi="Times New Roman" w:cs="Times New Roman"/>
          <w:sz w:val="20"/>
          <w:szCs w:val="20"/>
        </w:rPr>
        <w:t xml:space="preserve">Class A </w:t>
      </w:r>
    </w:p>
    <w:p w14:paraId="47B2F3FC" w14:textId="77777777" w:rsidR="001166BB" w:rsidRDefault="001166BB" w:rsidP="001166BB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27C73">
        <w:rPr>
          <w:rFonts w:ascii="Times New Roman" w:hAnsi="Times New Roman" w:cs="Times New Roman"/>
          <w:sz w:val="20"/>
          <w:szCs w:val="20"/>
        </w:rPr>
        <w:t xml:space="preserve">UV resistance: </w:t>
      </w:r>
    </w:p>
    <w:p w14:paraId="3746E177" w14:textId="54289A0C" w:rsidR="001166BB" w:rsidRDefault="001166BB" w:rsidP="001166BB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Accelerated </w:t>
      </w:r>
      <w:r w:rsidR="002404AF">
        <w:rPr>
          <w:rFonts w:ascii="Times New Roman" w:hAnsi="Times New Roman" w:cs="Times New Roman"/>
          <w:sz w:val="20"/>
          <w:szCs w:val="20"/>
        </w:rPr>
        <w:t>UV Aging</w:t>
      </w:r>
      <w:r>
        <w:rPr>
          <w:rFonts w:ascii="Times New Roman" w:hAnsi="Times New Roman" w:cs="Times New Roman"/>
          <w:sz w:val="20"/>
          <w:szCs w:val="20"/>
        </w:rPr>
        <w:t xml:space="preserve"> (ASTM G154): </w:t>
      </w:r>
      <w:r w:rsidR="00510F44">
        <w:rPr>
          <w:rFonts w:ascii="Times New Roman" w:hAnsi="Times New Roman" w:cs="Times New Roman"/>
          <w:sz w:val="20"/>
          <w:szCs w:val="20"/>
        </w:rPr>
        <w:t xml:space="preserve">≥ 5 </w:t>
      </w:r>
      <w:proofErr w:type="spellStart"/>
      <w:r w:rsidR="00510F44">
        <w:rPr>
          <w:rFonts w:ascii="Times New Roman" w:hAnsi="Times New Roman" w:cs="Times New Roman"/>
          <w:sz w:val="20"/>
          <w:szCs w:val="20"/>
        </w:rPr>
        <w:t>pli</w:t>
      </w:r>
      <w:proofErr w:type="spellEnd"/>
    </w:p>
    <w:p w14:paraId="354460AE" w14:textId="77777777" w:rsidR="001166BB" w:rsidRDefault="001166BB" w:rsidP="001166BB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UV resistance during construction: 12 months</w:t>
      </w:r>
    </w:p>
    <w:p w14:paraId="1B3DD3DF" w14:textId="09D6A3A3" w:rsidR="001166BB" w:rsidRPr="00690205" w:rsidRDefault="001166BB" w:rsidP="001166BB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0205">
        <w:rPr>
          <w:rFonts w:ascii="Times New Roman" w:hAnsi="Times New Roman" w:cs="Times New Roman"/>
          <w:sz w:val="20"/>
          <w:szCs w:val="20"/>
        </w:rPr>
        <w:t xml:space="preserve">Allowed under open joint cladding: </w:t>
      </w:r>
      <w:r w:rsidR="00510F44" w:rsidRPr="00690205">
        <w:rPr>
          <w:rFonts w:ascii="Times New Roman" w:hAnsi="Times New Roman" w:cs="Times New Roman"/>
          <w:sz w:val="20"/>
          <w:szCs w:val="20"/>
        </w:rPr>
        <w:t>2</w:t>
      </w:r>
      <w:r w:rsidR="00510F44">
        <w:rPr>
          <w:rFonts w:ascii="Times New Roman" w:hAnsi="Times New Roman" w:cs="Times New Roman"/>
          <w:sz w:val="20"/>
          <w:szCs w:val="20"/>
        </w:rPr>
        <w:t>-inch</w:t>
      </w:r>
      <w:r w:rsidRPr="00690205">
        <w:rPr>
          <w:rFonts w:ascii="Times New Roman" w:hAnsi="Times New Roman" w:cs="Times New Roman"/>
          <w:sz w:val="20"/>
          <w:szCs w:val="20"/>
        </w:rPr>
        <w:t xml:space="preserve"> (5</w:t>
      </w:r>
      <w:r>
        <w:rPr>
          <w:rFonts w:ascii="Times New Roman" w:hAnsi="Times New Roman" w:cs="Times New Roman"/>
          <w:sz w:val="20"/>
          <w:szCs w:val="20"/>
        </w:rPr>
        <w:t xml:space="preserve"> millimeter) </w:t>
      </w:r>
      <w:r w:rsidRPr="00690205">
        <w:rPr>
          <w:rFonts w:ascii="Times New Roman" w:hAnsi="Times New Roman" w:cs="Times New Roman"/>
          <w:sz w:val="20"/>
          <w:szCs w:val="20"/>
        </w:rPr>
        <w:t>joint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690205">
        <w:rPr>
          <w:rFonts w:ascii="Times New Roman" w:hAnsi="Times New Roman" w:cs="Times New Roman"/>
          <w:sz w:val="20"/>
          <w:szCs w:val="20"/>
        </w:rPr>
        <w:t xml:space="preserve"> 40</w:t>
      </w:r>
      <w:r>
        <w:rPr>
          <w:rFonts w:ascii="Times New Roman" w:hAnsi="Times New Roman" w:cs="Times New Roman"/>
          <w:sz w:val="20"/>
          <w:szCs w:val="20"/>
        </w:rPr>
        <w:t xml:space="preserve"> percent</w:t>
      </w:r>
      <w:r w:rsidRPr="00690205">
        <w:rPr>
          <w:rFonts w:ascii="Times New Roman" w:hAnsi="Times New Roman" w:cs="Times New Roman"/>
          <w:sz w:val="20"/>
          <w:szCs w:val="20"/>
        </w:rPr>
        <w:t xml:space="preserve"> area exposure maximum</w:t>
      </w:r>
    </w:p>
    <w:p w14:paraId="4A77C922" w14:textId="77777777" w:rsidR="001166BB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FE8">
        <w:rPr>
          <w:rFonts w:ascii="Times New Roman" w:hAnsi="Times New Roman" w:cs="Times New Roman"/>
          <w:sz w:val="20"/>
          <w:szCs w:val="20"/>
        </w:rPr>
        <w:t xml:space="preserve">VOC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B57FE8">
        <w:rPr>
          <w:rFonts w:ascii="Times New Roman" w:hAnsi="Times New Roman" w:cs="Times New Roman"/>
          <w:sz w:val="20"/>
          <w:szCs w:val="20"/>
        </w:rPr>
        <w:t xml:space="preserve">ontent, max (EPA Method 24): </w:t>
      </w:r>
      <w:r>
        <w:rPr>
          <w:rFonts w:ascii="Times New Roman" w:hAnsi="Times New Roman" w:cs="Times New Roman"/>
          <w:sz w:val="20"/>
          <w:szCs w:val="20"/>
        </w:rPr>
        <w:t xml:space="preserve">25 </w:t>
      </w:r>
      <w:r w:rsidRPr="00B57FE8">
        <w:rPr>
          <w:rFonts w:ascii="Times New Roman" w:hAnsi="Times New Roman" w:cs="Times New Roman"/>
          <w:sz w:val="20"/>
          <w:szCs w:val="20"/>
        </w:rPr>
        <w:t>g/L</w:t>
      </w:r>
    </w:p>
    <w:p w14:paraId="706BE74E" w14:textId="77777777" w:rsidR="001166BB" w:rsidRPr="001A3019" w:rsidRDefault="001166BB" w:rsidP="00116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76957FE3" w14:textId="77777777" w:rsidR="001166BB" w:rsidRPr="00AF2DB0" w:rsidRDefault="001166BB" w:rsidP="001166B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Materials</w:t>
      </w:r>
    </w:p>
    <w:p w14:paraId="60581EAD" w14:textId="77777777" w:rsidR="001166BB" w:rsidRPr="006C3C10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66C2">
        <w:rPr>
          <w:rFonts w:ascii="Times New Roman" w:hAnsi="Times New Roman" w:cs="Times New Roman"/>
          <w:sz w:val="20"/>
          <w:szCs w:val="20"/>
        </w:rPr>
        <w:t xml:space="preserve">Fluid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066C2">
        <w:rPr>
          <w:rFonts w:ascii="Times New Roman" w:hAnsi="Times New Roman" w:cs="Times New Roman"/>
          <w:sz w:val="20"/>
          <w:szCs w:val="20"/>
        </w:rPr>
        <w:t xml:space="preserve">pplied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1066C2">
        <w:rPr>
          <w:rFonts w:ascii="Times New Roman" w:hAnsi="Times New Roman" w:cs="Times New Roman"/>
          <w:sz w:val="20"/>
          <w:szCs w:val="20"/>
        </w:rPr>
        <w:t xml:space="preserve">apor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1066C2">
        <w:rPr>
          <w:rFonts w:ascii="Times New Roman" w:hAnsi="Times New Roman" w:cs="Times New Roman"/>
          <w:sz w:val="20"/>
          <w:szCs w:val="20"/>
        </w:rPr>
        <w:t xml:space="preserve">ermeable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066C2">
        <w:rPr>
          <w:rFonts w:ascii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1066C2">
        <w:rPr>
          <w:rFonts w:ascii="Times New Roman" w:hAnsi="Times New Roman" w:cs="Times New Roman"/>
          <w:sz w:val="20"/>
          <w:szCs w:val="20"/>
        </w:rPr>
        <w:t>arrier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9DAC63" w14:textId="77777777" w:rsidR="001166BB" w:rsidRPr="006C3C10" w:rsidRDefault="001166BB" w:rsidP="001166B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UV-resistant,</w:t>
      </w:r>
      <w:r w:rsidRPr="006C3C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moisture cure, single</w:t>
      </w:r>
      <w:r w:rsidRPr="006C3C10">
        <w:rPr>
          <w:rFonts w:ascii="Times New Roman" w:hAnsi="Times New Roman" w:cs="Times New Roman"/>
          <w:sz w:val="20"/>
          <w:szCs w:val="20"/>
        </w:rPr>
        <w:t>-component</w:t>
      </w:r>
      <w:r>
        <w:rPr>
          <w:rFonts w:ascii="Times New Roman" w:hAnsi="Times New Roman" w:cs="Times New Roman"/>
          <w:sz w:val="20"/>
          <w:szCs w:val="20"/>
        </w:rPr>
        <w:t xml:space="preserve"> STPE water-resistive air barrier</w:t>
      </w:r>
      <w:r w:rsidRPr="006C3C10">
        <w:rPr>
          <w:rFonts w:ascii="Times New Roman" w:hAnsi="Times New Roman" w:cs="Times New Roman"/>
          <w:sz w:val="20"/>
          <w:szCs w:val="20"/>
        </w:rPr>
        <w:t xml:space="preserve">, having the following </w:t>
      </w:r>
      <w:r>
        <w:rPr>
          <w:rFonts w:ascii="Times New Roman" w:hAnsi="Times New Roman" w:cs="Times New Roman"/>
          <w:sz w:val="20"/>
          <w:szCs w:val="20"/>
        </w:rPr>
        <w:t xml:space="preserve">typical </w:t>
      </w:r>
      <w:r w:rsidRPr="006C3C10">
        <w:rPr>
          <w:rFonts w:ascii="Times New Roman" w:hAnsi="Times New Roman" w:cs="Times New Roman"/>
          <w:sz w:val="20"/>
          <w:szCs w:val="20"/>
        </w:rPr>
        <w:t>properties:</w:t>
      </w:r>
    </w:p>
    <w:p w14:paraId="4EEB2E20" w14:textId="086C128B" w:rsidR="001166BB" w:rsidRPr="0082645C" w:rsidRDefault="009A3360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Basis of Design: Aussie Shield 300 – PLM, permeable liquid membrane</w:t>
      </w:r>
      <w:r w:rsidR="00464393">
        <w:rPr>
          <w:rFonts w:ascii="Times New Roman" w:hAnsi="Times New Roman" w:cs="Times New Roman"/>
          <w:sz w:val="20"/>
          <w:szCs w:val="20"/>
        </w:rPr>
        <w:t xml:space="preserve">, Silyl Terminated Polymer Technology </w:t>
      </w:r>
    </w:p>
    <w:p w14:paraId="2F556B80" w14:textId="305AAA92" w:rsidR="001166BB" w:rsidRPr="0082645C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645C">
        <w:rPr>
          <w:rFonts w:ascii="Times New Roman" w:hAnsi="Times New Roman" w:cs="Times New Roman"/>
          <w:sz w:val="20"/>
          <w:szCs w:val="20"/>
        </w:rPr>
        <w:t xml:space="preserve">Color: </w:t>
      </w:r>
      <w:r w:rsidR="00464393">
        <w:rPr>
          <w:rFonts w:ascii="Times New Roman" w:hAnsi="Times New Roman" w:cs="Times New Roman"/>
          <w:sz w:val="20"/>
          <w:szCs w:val="20"/>
        </w:rPr>
        <w:t xml:space="preserve">Dark Grey </w:t>
      </w:r>
    </w:p>
    <w:p w14:paraId="7B09DA39" w14:textId="77777777" w:rsidR="001166BB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Substrate conditions: Can be applied to damp surfaces</w:t>
      </w:r>
    </w:p>
    <w:p w14:paraId="2B2D0865" w14:textId="4CD64803" w:rsidR="001166BB" w:rsidRDefault="00464393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Meets ASTM E84: Surface Burning Characteristics Class A</w:t>
      </w:r>
    </w:p>
    <w:p w14:paraId="79A7C4AF" w14:textId="185A428D" w:rsidR="001166BB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Minimum application temperature: </w:t>
      </w:r>
      <w:r w:rsidR="00464393">
        <w:rPr>
          <w:rFonts w:ascii="Times New Roman" w:hAnsi="Times New Roman" w:cs="Times New Roman"/>
          <w:sz w:val="20"/>
          <w:szCs w:val="20"/>
        </w:rPr>
        <w:t>4</w:t>
      </w:r>
      <w:r w:rsidRPr="003710B7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 xml:space="preserve">degrees </w:t>
      </w:r>
      <w:r w:rsidRPr="003710B7">
        <w:rPr>
          <w:rFonts w:ascii="Times New Roman" w:hAnsi="Times New Roman" w:cs="Times New Roman"/>
          <w:sz w:val="20"/>
          <w:szCs w:val="20"/>
        </w:rPr>
        <w:t>F (</w:t>
      </w:r>
      <w:r>
        <w:rPr>
          <w:rFonts w:ascii="Times New Roman" w:hAnsi="Times New Roman" w:cs="Times New Roman"/>
          <w:sz w:val="20"/>
          <w:szCs w:val="20"/>
        </w:rPr>
        <w:t xml:space="preserve">minus </w:t>
      </w:r>
      <w:r w:rsidR="00923229">
        <w:rPr>
          <w:rFonts w:ascii="Times New Roman" w:hAnsi="Times New Roman" w:cs="Times New Roman"/>
          <w:sz w:val="20"/>
          <w:szCs w:val="20"/>
        </w:rPr>
        <w:t>5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degrees </w:t>
      </w:r>
      <w:r w:rsidRPr="003710B7">
        <w:rPr>
          <w:rFonts w:ascii="Times New Roman" w:hAnsi="Times New Roman" w:cs="Times New Roman"/>
          <w:sz w:val="20"/>
          <w:szCs w:val="20"/>
        </w:rPr>
        <w:t>C)</w:t>
      </w:r>
    </w:p>
    <w:p w14:paraId="34315E0B" w14:textId="28BE1491" w:rsidR="001166BB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Service temperature: </w:t>
      </w:r>
      <w:r w:rsidR="004A23A2">
        <w:rPr>
          <w:rFonts w:ascii="Times New Roman" w:hAnsi="Times New Roman" w:cs="Times New Roman"/>
          <w:sz w:val="20"/>
          <w:szCs w:val="20"/>
        </w:rPr>
        <w:t>-</w:t>
      </w:r>
      <w:r w:rsidRPr="003710B7">
        <w:rPr>
          <w:rFonts w:ascii="Times New Roman" w:hAnsi="Times New Roman" w:cs="Times New Roman"/>
          <w:sz w:val="20"/>
          <w:szCs w:val="20"/>
        </w:rPr>
        <w:t xml:space="preserve">40 </w:t>
      </w:r>
      <w:r>
        <w:rPr>
          <w:rFonts w:ascii="Times New Roman" w:hAnsi="Times New Roman" w:cs="Times New Roman"/>
          <w:sz w:val="20"/>
          <w:szCs w:val="20"/>
        </w:rPr>
        <w:t xml:space="preserve">degrees </w:t>
      </w:r>
      <w:r w:rsidRPr="003710B7">
        <w:rPr>
          <w:rFonts w:ascii="Times New Roman" w:hAnsi="Times New Roman" w:cs="Times New Roman"/>
          <w:sz w:val="20"/>
          <w:szCs w:val="20"/>
        </w:rPr>
        <w:t xml:space="preserve">F to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23A2">
        <w:rPr>
          <w:rFonts w:ascii="Times New Roman" w:hAnsi="Times New Roman" w:cs="Times New Roman"/>
          <w:sz w:val="20"/>
          <w:szCs w:val="20"/>
        </w:rPr>
        <w:t>48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degrees </w:t>
      </w:r>
      <w:r w:rsidRPr="003710B7">
        <w:rPr>
          <w:rFonts w:ascii="Times New Roman" w:hAnsi="Times New Roman" w:cs="Times New Roman"/>
          <w:sz w:val="20"/>
          <w:szCs w:val="20"/>
        </w:rPr>
        <w:t>F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A23A2">
        <w:rPr>
          <w:rFonts w:ascii="Times New Roman" w:hAnsi="Times New Roman" w:cs="Times New Roman"/>
          <w:sz w:val="20"/>
          <w:szCs w:val="20"/>
        </w:rPr>
        <w:t>-</w:t>
      </w:r>
      <w:r w:rsidRPr="003710B7">
        <w:rPr>
          <w:rFonts w:ascii="Times New Roman" w:hAnsi="Times New Roman" w:cs="Times New Roman"/>
          <w:sz w:val="20"/>
          <w:szCs w:val="20"/>
        </w:rPr>
        <w:t xml:space="preserve">40 </w:t>
      </w:r>
      <w:r>
        <w:rPr>
          <w:rFonts w:ascii="Times New Roman" w:hAnsi="Times New Roman" w:cs="Times New Roman"/>
          <w:sz w:val="20"/>
          <w:szCs w:val="20"/>
        </w:rPr>
        <w:t xml:space="preserve">degrees </w:t>
      </w:r>
      <w:r w:rsidRPr="003710B7">
        <w:rPr>
          <w:rFonts w:ascii="Times New Roman" w:hAnsi="Times New Roman" w:cs="Times New Roman"/>
          <w:sz w:val="20"/>
          <w:szCs w:val="20"/>
        </w:rPr>
        <w:t xml:space="preserve">C to </w:t>
      </w:r>
      <w:r w:rsidR="00546ACC">
        <w:rPr>
          <w:rFonts w:ascii="Times New Roman" w:hAnsi="Times New Roman" w:cs="Times New Roman"/>
          <w:sz w:val="20"/>
          <w:szCs w:val="20"/>
        </w:rPr>
        <w:t>120</w:t>
      </w:r>
      <w:r w:rsidRPr="0037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degrees </w:t>
      </w:r>
      <w:r w:rsidRPr="003710B7">
        <w:rPr>
          <w:rFonts w:ascii="Times New Roman" w:hAnsi="Times New Roman" w:cs="Times New Roman"/>
          <w:sz w:val="20"/>
          <w:szCs w:val="20"/>
        </w:rPr>
        <w:t>C)</w:t>
      </w:r>
    </w:p>
    <w:p w14:paraId="64F19832" w14:textId="77777777" w:rsidR="001166BB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 vapor permeance:</w:t>
      </w:r>
    </w:p>
    <w:p w14:paraId="2368ABF4" w14:textId="1DDB85E3" w:rsidR="001166BB" w:rsidRDefault="001166BB" w:rsidP="001166BB">
      <w:pPr>
        <w:pStyle w:val="ListParagraph"/>
        <w:numPr>
          <w:ilvl w:val="6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ASTM E96 (</w:t>
      </w:r>
      <w:r w:rsidRPr="00F26805">
        <w:rPr>
          <w:rFonts w:ascii="Times New Roman" w:hAnsi="Times New Roman" w:cs="Times New Roman"/>
          <w:sz w:val="20"/>
          <w:szCs w:val="20"/>
        </w:rPr>
        <w:t xml:space="preserve">Method </w:t>
      </w:r>
      <w:r>
        <w:rPr>
          <w:rFonts w:ascii="Times New Roman" w:hAnsi="Times New Roman" w:cs="Times New Roman"/>
          <w:sz w:val="20"/>
          <w:szCs w:val="20"/>
        </w:rPr>
        <w:t>A)</w:t>
      </w:r>
      <w:r w:rsidRPr="00F2680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</w:t>
      </w:r>
      <w:r w:rsidR="00546ACC">
        <w:rPr>
          <w:rFonts w:ascii="Times New Roman" w:hAnsi="Times New Roman" w:cs="Times New Roman"/>
          <w:sz w:val="20"/>
          <w:szCs w:val="20"/>
        </w:rPr>
        <w:t>3.6</w:t>
      </w:r>
      <w:r>
        <w:rPr>
          <w:rFonts w:ascii="Times New Roman" w:hAnsi="Times New Roman" w:cs="Times New Roman"/>
          <w:sz w:val="20"/>
          <w:szCs w:val="20"/>
        </w:rPr>
        <w:t xml:space="preserve"> perms </w:t>
      </w:r>
    </w:p>
    <w:p w14:paraId="019977CD" w14:textId="29CD20F1" w:rsidR="001166BB" w:rsidRPr="00F26805" w:rsidRDefault="001166BB" w:rsidP="001166BB">
      <w:pPr>
        <w:pStyle w:val="ListParagraph"/>
        <w:numPr>
          <w:ilvl w:val="6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ASTM E96 (</w:t>
      </w:r>
      <w:r w:rsidRPr="00F26805">
        <w:rPr>
          <w:rFonts w:ascii="Times New Roman" w:hAnsi="Times New Roman" w:cs="Times New Roman"/>
          <w:sz w:val="20"/>
          <w:szCs w:val="20"/>
        </w:rPr>
        <w:t>Method B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26805">
        <w:rPr>
          <w:rFonts w:ascii="Times New Roman" w:hAnsi="Times New Roman" w:cs="Times New Roman"/>
          <w:sz w:val="20"/>
          <w:szCs w:val="20"/>
        </w:rPr>
        <w:t xml:space="preserve">: </w:t>
      </w:r>
      <w:r w:rsidR="00546ACC">
        <w:rPr>
          <w:rFonts w:ascii="Times New Roman" w:hAnsi="Times New Roman" w:cs="Times New Roman"/>
          <w:sz w:val="20"/>
          <w:szCs w:val="20"/>
        </w:rPr>
        <w:t>20.5</w:t>
      </w:r>
      <w:r>
        <w:rPr>
          <w:rFonts w:ascii="Times New Roman" w:hAnsi="Times New Roman" w:cs="Times New Roman"/>
          <w:sz w:val="20"/>
          <w:szCs w:val="20"/>
        </w:rPr>
        <w:t xml:space="preserve"> perms</w:t>
      </w:r>
    </w:p>
    <w:p w14:paraId="7795A3E0" w14:textId="77777777" w:rsidR="001166BB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Air leakage (ASTM E2357): Pass</w:t>
      </w:r>
    </w:p>
    <w:p w14:paraId="42BCAF41" w14:textId="667A6040" w:rsidR="001166BB" w:rsidRPr="00591D92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1D92">
        <w:rPr>
          <w:rFonts w:ascii="Times New Roman" w:hAnsi="Times New Roman" w:cs="Times New Roman"/>
          <w:sz w:val="20"/>
          <w:szCs w:val="20"/>
        </w:rPr>
        <w:t xml:space="preserve">Elongation (ASTM D412): </w:t>
      </w:r>
      <w:r w:rsidR="00546ACC">
        <w:rPr>
          <w:rFonts w:ascii="Times New Roman" w:hAnsi="Times New Roman" w:cs="Times New Roman"/>
          <w:sz w:val="20"/>
          <w:szCs w:val="20"/>
        </w:rPr>
        <w:t>230</w:t>
      </w:r>
      <w:r w:rsidR="00A164A6"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C1EC3" w14:textId="77777777" w:rsidR="001166BB" w:rsidRDefault="001166BB" w:rsidP="001166BB">
      <w:pPr>
        <w:pStyle w:val="ListParagraph"/>
        <w:numPr>
          <w:ilvl w:val="5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Flame spread and smoke development (ASTM E84): </w:t>
      </w:r>
      <w:r w:rsidRPr="00CD3655">
        <w:rPr>
          <w:rFonts w:ascii="Times New Roman" w:hAnsi="Times New Roman" w:cs="Times New Roman"/>
          <w:sz w:val="20"/>
          <w:szCs w:val="20"/>
        </w:rPr>
        <w:t xml:space="preserve">Class A </w:t>
      </w:r>
    </w:p>
    <w:p w14:paraId="0F5509FE" w14:textId="77777777" w:rsidR="001166BB" w:rsidRDefault="001166BB" w:rsidP="001166BB">
      <w:pPr>
        <w:pStyle w:val="ListParagraph"/>
        <w:numPr>
          <w:ilvl w:val="5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27C73">
        <w:rPr>
          <w:rFonts w:ascii="Times New Roman" w:hAnsi="Times New Roman" w:cs="Times New Roman"/>
          <w:sz w:val="20"/>
          <w:szCs w:val="20"/>
        </w:rPr>
        <w:t xml:space="preserve">UV resistance: </w:t>
      </w:r>
    </w:p>
    <w:p w14:paraId="4C6CFF02" w14:textId="7E7A108C" w:rsidR="001166BB" w:rsidRDefault="001166BB" w:rsidP="001166BB">
      <w:pPr>
        <w:pStyle w:val="ListParagraph"/>
        <w:numPr>
          <w:ilvl w:val="6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Accelerated </w:t>
      </w:r>
      <w:r w:rsidR="00A164A6">
        <w:rPr>
          <w:rFonts w:ascii="Times New Roman" w:hAnsi="Times New Roman" w:cs="Times New Roman"/>
          <w:sz w:val="20"/>
          <w:szCs w:val="20"/>
        </w:rPr>
        <w:t xml:space="preserve">UV aging (ASTM G154): </w:t>
      </w:r>
      <w:r w:rsidR="003620A2">
        <w:rPr>
          <w:rFonts w:ascii="Times New Roman" w:hAnsi="Times New Roman" w:cs="Times New Roman"/>
          <w:sz w:val="20"/>
          <w:szCs w:val="20"/>
        </w:rPr>
        <w:t xml:space="preserve">≥ 5 </w:t>
      </w:r>
      <w:proofErr w:type="spellStart"/>
      <w:r w:rsidR="003620A2">
        <w:rPr>
          <w:rFonts w:ascii="Times New Roman" w:hAnsi="Times New Roman" w:cs="Times New Roman"/>
          <w:sz w:val="20"/>
          <w:szCs w:val="20"/>
        </w:rPr>
        <w:t>pli</w:t>
      </w:r>
      <w:proofErr w:type="spellEnd"/>
    </w:p>
    <w:p w14:paraId="0C7FD03D" w14:textId="6529FA0F" w:rsidR="001166BB" w:rsidRDefault="001166BB" w:rsidP="001166BB">
      <w:pPr>
        <w:pStyle w:val="ListParagraph"/>
        <w:numPr>
          <w:ilvl w:val="6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UV resistance during construction: </w:t>
      </w:r>
      <w:r w:rsidR="003620A2">
        <w:rPr>
          <w:rFonts w:ascii="Times New Roman" w:hAnsi="Times New Roman" w:cs="Times New Roman"/>
          <w:sz w:val="20"/>
          <w:szCs w:val="20"/>
        </w:rPr>
        <w:t xml:space="preserve">1 year </w:t>
      </w:r>
    </w:p>
    <w:p w14:paraId="1E6465D7" w14:textId="221B81AA" w:rsidR="001166BB" w:rsidRPr="00690205" w:rsidRDefault="001166BB" w:rsidP="001166BB">
      <w:pPr>
        <w:pStyle w:val="ListParagraph"/>
        <w:numPr>
          <w:ilvl w:val="6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90205">
        <w:rPr>
          <w:rFonts w:ascii="Times New Roman" w:hAnsi="Times New Roman" w:cs="Times New Roman"/>
          <w:sz w:val="20"/>
          <w:szCs w:val="20"/>
        </w:rPr>
        <w:t>Allowed under open joint cladding: 2</w:t>
      </w:r>
      <w:r w:rsidR="003620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inch</w:t>
      </w:r>
      <w:r w:rsidRPr="00690205">
        <w:rPr>
          <w:rFonts w:ascii="Times New Roman" w:hAnsi="Times New Roman" w:cs="Times New Roman"/>
          <w:sz w:val="20"/>
          <w:szCs w:val="20"/>
        </w:rPr>
        <w:t xml:space="preserve"> (5</w:t>
      </w:r>
      <w:r>
        <w:rPr>
          <w:rFonts w:ascii="Times New Roman" w:hAnsi="Times New Roman" w:cs="Times New Roman"/>
          <w:sz w:val="20"/>
          <w:szCs w:val="20"/>
        </w:rPr>
        <w:t xml:space="preserve"> millimeter</w:t>
      </w:r>
      <w:r w:rsidRPr="00690205">
        <w:rPr>
          <w:rFonts w:ascii="Times New Roman" w:hAnsi="Times New Roman" w:cs="Times New Roman"/>
          <w:sz w:val="20"/>
          <w:szCs w:val="20"/>
        </w:rPr>
        <w:t>) joint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690205">
        <w:rPr>
          <w:rFonts w:ascii="Times New Roman" w:hAnsi="Times New Roman" w:cs="Times New Roman"/>
          <w:sz w:val="20"/>
          <w:szCs w:val="20"/>
        </w:rPr>
        <w:t xml:space="preserve"> 40</w:t>
      </w:r>
      <w:r>
        <w:rPr>
          <w:rFonts w:ascii="Times New Roman" w:hAnsi="Times New Roman" w:cs="Times New Roman"/>
          <w:sz w:val="20"/>
          <w:szCs w:val="20"/>
        </w:rPr>
        <w:t xml:space="preserve"> percent</w:t>
      </w:r>
      <w:r w:rsidRPr="00690205">
        <w:rPr>
          <w:rFonts w:ascii="Times New Roman" w:hAnsi="Times New Roman" w:cs="Times New Roman"/>
          <w:sz w:val="20"/>
          <w:szCs w:val="20"/>
        </w:rPr>
        <w:t xml:space="preserve"> area exposure maximum</w:t>
      </w:r>
    </w:p>
    <w:p w14:paraId="7E30557A" w14:textId="77777777" w:rsidR="001166BB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FE8">
        <w:rPr>
          <w:rFonts w:ascii="Times New Roman" w:hAnsi="Times New Roman" w:cs="Times New Roman"/>
          <w:sz w:val="20"/>
          <w:szCs w:val="20"/>
        </w:rPr>
        <w:t xml:space="preserve">VOC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B57FE8">
        <w:rPr>
          <w:rFonts w:ascii="Times New Roman" w:hAnsi="Times New Roman" w:cs="Times New Roman"/>
          <w:sz w:val="20"/>
          <w:szCs w:val="20"/>
        </w:rPr>
        <w:t xml:space="preserve">ontent, max (EPA Method 24): </w:t>
      </w:r>
      <w:r>
        <w:rPr>
          <w:rFonts w:ascii="Times New Roman" w:hAnsi="Times New Roman" w:cs="Times New Roman"/>
          <w:sz w:val="20"/>
          <w:szCs w:val="20"/>
        </w:rPr>
        <w:t xml:space="preserve">25 </w:t>
      </w:r>
      <w:r w:rsidRPr="00B57FE8">
        <w:rPr>
          <w:rFonts w:ascii="Times New Roman" w:hAnsi="Times New Roman" w:cs="Times New Roman"/>
          <w:sz w:val="20"/>
          <w:szCs w:val="20"/>
        </w:rPr>
        <w:t>g/L</w:t>
      </w:r>
    </w:p>
    <w:p w14:paraId="372FC4A0" w14:textId="77777777" w:rsidR="001166BB" w:rsidRPr="006C3C10" w:rsidRDefault="001166BB" w:rsidP="001166BB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Flashings</w:t>
      </w:r>
    </w:p>
    <w:p w14:paraId="3E96EECA" w14:textId="77777777" w:rsidR="001166BB" w:rsidRPr="006C3C10" w:rsidRDefault="001166BB" w:rsidP="001166BB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Liquid</w:t>
      </w:r>
      <w:r>
        <w:rPr>
          <w:rFonts w:ascii="Times New Roman" w:hAnsi="Times New Roman" w:cs="Times New Roman"/>
          <w:sz w:val="20"/>
          <w:szCs w:val="20"/>
        </w:rPr>
        <w:t>-applied flashing</w:t>
      </w:r>
    </w:p>
    <w:p w14:paraId="3F538BDB" w14:textId="77777777" w:rsidR="001166BB" w:rsidRPr="006C3C10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UV-resistant,</w:t>
      </w:r>
      <w:r w:rsidRPr="006C3C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moisture cure, single</w:t>
      </w:r>
      <w:r w:rsidRPr="006C3C10">
        <w:rPr>
          <w:rFonts w:ascii="Times New Roman" w:hAnsi="Times New Roman" w:cs="Times New Roman"/>
          <w:sz w:val="20"/>
          <w:szCs w:val="20"/>
        </w:rPr>
        <w:t>-component</w:t>
      </w:r>
      <w:r>
        <w:rPr>
          <w:rFonts w:ascii="Times New Roman" w:hAnsi="Times New Roman" w:cs="Times New Roman"/>
          <w:sz w:val="20"/>
          <w:szCs w:val="20"/>
        </w:rPr>
        <w:t xml:space="preserve"> STPE air barrier</w:t>
      </w:r>
      <w:r w:rsidRPr="006C3C10">
        <w:rPr>
          <w:rFonts w:ascii="Times New Roman" w:hAnsi="Times New Roman" w:cs="Times New Roman"/>
          <w:sz w:val="20"/>
          <w:szCs w:val="20"/>
        </w:rPr>
        <w:t>:</w:t>
      </w:r>
    </w:p>
    <w:p w14:paraId="03292D8C" w14:textId="26121FDA" w:rsidR="001166BB" w:rsidRPr="00EE2754" w:rsidRDefault="001166BB" w:rsidP="001166BB">
      <w:pPr>
        <w:pStyle w:val="ListParagraph"/>
        <w:numPr>
          <w:ilvl w:val="6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Basis of design: </w:t>
      </w:r>
      <w:r w:rsidR="003620A2">
        <w:rPr>
          <w:rFonts w:ascii="Times New Roman" w:hAnsi="Times New Roman" w:cs="Times New Roman"/>
          <w:sz w:val="20"/>
          <w:szCs w:val="20"/>
        </w:rPr>
        <w:t>Aussie Shield 300 – PLM</w:t>
      </w:r>
      <w:r w:rsidR="00BA05C2">
        <w:rPr>
          <w:rFonts w:ascii="Times New Roman" w:hAnsi="Times New Roman" w:cs="Times New Roman"/>
          <w:sz w:val="20"/>
          <w:szCs w:val="20"/>
        </w:rPr>
        <w:t xml:space="preserve">, permeable liquid membrane </w:t>
      </w:r>
      <w:r w:rsidRPr="008264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C5174B" w14:textId="2B13D9BA" w:rsidR="001166BB" w:rsidRPr="006C3C10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Moisture-cure,</w:t>
      </w:r>
      <w:r w:rsidRPr="006C3C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single </w:t>
      </w:r>
      <w:r w:rsidRPr="006C3C10">
        <w:rPr>
          <w:rFonts w:ascii="Times New Roman" w:hAnsi="Times New Roman" w:cs="Times New Roman"/>
          <w:color w:val="000000"/>
          <w:sz w:val="20"/>
          <w:szCs w:val="20"/>
        </w:rPr>
        <w:t>component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STP flashing</w:t>
      </w:r>
      <w:r w:rsidRPr="006C3C1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D1B845E" w14:textId="3BD54682" w:rsidR="001166BB" w:rsidRPr="008A651D" w:rsidRDefault="001166BB" w:rsidP="001166BB">
      <w:pPr>
        <w:pStyle w:val="ListParagraph"/>
        <w:numPr>
          <w:ilvl w:val="6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 xml:space="preserve">Basis of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6C3C10">
        <w:rPr>
          <w:rFonts w:ascii="Times New Roman" w:hAnsi="Times New Roman" w:cs="Times New Roman"/>
          <w:sz w:val="20"/>
          <w:szCs w:val="20"/>
        </w:rPr>
        <w:t xml:space="preserve">esign: </w:t>
      </w:r>
      <w:r w:rsidR="00BA05C2">
        <w:rPr>
          <w:rFonts w:ascii="Times New Roman" w:hAnsi="Times New Roman" w:cs="Times New Roman"/>
          <w:color w:val="000000"/>
          <w:sz w:val="20"/>
          <w:szCs w:val="20"/>
        </w:rPr>
        <w:t>Aussie Shield 300 – FLM, permeable liquid flashing</w:t>
      </w:r>
    </w:p>
    <w:p w14:paraId="3FA23A7A" w14:textId="77777777" w:rsidR="001166BB" w:rsidRPr="006C3C10" w:rsidRDefault="001166BB" w:rsidP="001166BB">
      <w:pPr>
        <w:pStyle w:val="Petroff2"/>
        <w:numPr>
          <w:ilvl w:val="3"/>
          <w:numId w:val="2"/>
        </w:numPr>
        <w:tabs>
          <w:tab w:val="left" w:pos="-1440"/>
        </w:tabs>
        <w:rPr>
          <w:rFonts w:ascii="Times New Roman" w:hAnsi="Times New Roman"/>
          <w:b w:val="0"/>
          <w:bCs w:val="0"/>
          <w:sz w:val="20"/>
          <w:szCs w:val="20"/>
        </w:rPr>
      </w:pPr>
      <w:r w:rsidRPr="006C3C10">
        <w:rPr>
          <w:rFonts w:ascii="Times New Roman" w:hAnsi="Times New Roman"/>
          <w:b w:val="0"/>
          <w:sz w:val="20"/>
          <w:szCs w:val="20"/>
        </w:rPr>
        <w:t>Primers</w:t>
      </w:r>
      <w:r>
        <w:rPr>
          <w:rFonts w:ascii="Times New Roman" w:hAnsi="Times New Roman"/>
          <w:b w:val="0"/>
          <w:sz w:val="20"/>
          <w:szCs w:val="20"/>
        </w:rPr>
        <w:t xml:space="preserve"> and adhesives for self-adhered flashing</w:t>
      </w:r>
    </w:p>
    <w:p w14:paraId="5653000A" w14:textId="2D3A27C1" w:rsidR="001166BB" w:rsidRPr="00EE2754" w:rsidRDefault="007239A0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None Needed </w:t>
      </w:r>
    </w:p>
    <w:p w14:paraId="7D2F6773" w14:textId="77777777" w:rsidR="001166BB" w:rsidRPr="008A651D" w:rsidRDefault="001166BB" w:rsidP="001166BB">
      <w:pPr>
        <w:pStyle w:val="ListParagraph"/>
        <w:numPr>
          <w:ilvl w:val="5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 xml:space="preserve">Basis of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6C3C10">
        <w:rPr>
          <w:rFonts w:ascii="Times New Roman" w:hAnsi="Times New Roman" w:cs="Times New Roman"/>
          <w:sz w:val="20"/>
          <w:szCs w:val="20"/>
        </w:rPr>
        <w:t xml:space="preserve">esign: </w:t>
      </w:r>
      <w:r w:rsidRPr="006C3C10">
        <w:rPr>
          <w:rFonts w:ascii="Times New Roman" w:hAnsi="Times New Roman" w:cs="Times New Roman"/>
          <w:color w:val="000000"/>
          <w:sz w:val="20"/>
          <w:szCs w:val="20"/>
        </w:rPr>
        <w:t>Air-Bloc LF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Liquid-Applied Flashing</w:t>
      </w:r>
    </w:p>
    <w:p w14:paraId="1D53D33E" w14:textId="77777777" w:rsidR="001166BB" w:rsidRDefault="001166BB" w:rsidP="001166BB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</w:p>
    <w:p w14:paraId="33DBB290" w14:textId="77777777" w:rsidR="001166BB" w:rsidRDefault="001166BB" w:rsidP="001166BB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</w:p>
    <w:p w14:paraId="0E5E0B44" w14:textId="77777777" w:rsidR="001166BB" w:rsidRPr="00E01F68" w:rsidRDefault="001166BB" w:rsidP="001166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F68">
        <w:rPr>
          <w:rFonts w:ascii="Times New Roman" w:hAnsi="Times New Roman" w:cs="Times New Roman"/>
          <w:b/>
          <w:sz w:val="20"/>
          <w:szCs w:val="20"/>
        </w:rPr>
        <w:t>EXECUTION</w:t>
      </w:r>
    </w:p>
    <w:p w14:paraId="48E2F815" w14:textId="77777777" w:rsidR="001166BB" w:rsidRPr="006C3C10" w:rsidRDefault="001166BB" w:rsidP="001166B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p w14:paraId="4654294D" w14:textId="77777777" w:rsidR="001166BB" w:rsidRPr="006C3C10" w:rsidRDefault="001166BB" w:rsidP="001166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EXAMINATION</w:t>
      </w:r>
    </w:p>
    <w:p w14:paraId="25C1497D" w14:textId="77777777" w:rsidR="001166BB" w:rsidRPr="006C3C10" w:rsidRDefault="001166BB" w:rsidP="00116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2D0413" w14:textId="77777777" w:rsidR="001166BB" w:rsidRPr="00101CC0" w:rsidRDefault="001166BB" w:rsidP="001166B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Verification of Conditions</w:t>
      </w:r>
    </w:p>
    <w:p w14:paraId="71020133" w14:textId="77777777" w:rsidR="001166BB" w:rsidRPr="006A5E01" w:rsidRDefault="001166BB" w:rsidP="001166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Verify the substrate is in accordance with </w:t>
      </w:r>
      <w:r w:rsidRPr="006A5E01">
        <w:rPr>
          <w:rFonts w:ascii="Times New Roman" w:hAnsi="Times New Roman" w:cs="Times New Roman"/>
          <w:sz w:val="20"/>
          <w:szCs w:val="20"/>
        </w:rPr>
        <w:t>Air Barrier Manufacturer requirements</w:t>
      </w: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 and as specified in this Section prior to air barrier installation. Commencement of the Work indicates installer acceptance of the substrate.</w:t>
      </w:r>
    </w:p>
    <w:p w14:paraId="74F4F97D" w14:textId="77777777" w:rsidR="001166BB" w:rsidRDefault="001166BB" w:rsidP="001166BB">
      <w:pPr>
        <w:pStyle w:val="ListParagraph"/>
        <w:numPr>
          <w:ilvl w:val="4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Verify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surfaces are sound, clean, and free of frost, oil, grease, dirt, excess mortar or other contaminants.</w:t>
      </w:r>
    </w:p>
    <w:p w14:paraId="751419D5" w14:textId="77777777" w:rsidR="001166BB" w:rsidRPr="006A5E01" w:rsidRDefault="001166BB" w:rsidP="001166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</w:rPr>
        <w:t xml:space="preserve">Verify substrates are continuous and secure, </w:t>
      </w: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smooth and without large voids, spalled areas, or sharp protrusions. </w:t>
      </w:r>
    </w:p>
    <w:p w14:paraId="1F2FF019" w14:textId="77777777" w:rsidR="001166BB" w:rsidRDefault="001166BB" w:rsidP="001166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</w:rPr>
        <w:t>Install sheathing fasteners into solid backing and set flush with sheathing.</w:t>
      </w:r>
    </w:p>
    <w:p w14:paraId="0D1AC255" w14:textId="77777777" w:rsidR="001166BB" w:rsidRPr="002A022C" w:rsidRDefault="001166BB" w:rsidP="001166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A022C">
        <w:rPr>
          <w:rFonts w:ascii="Times New Roman" w:hAnsi="Times New Roman" w:cs="Times New Roman"/>
          <w:sz w:val="20"/>
          <w:szCs w:val="20"/>
          <w:lang w:val="en-GB"/>
        </w:rPr>
        <w:t>Fill grout, strike mortar full, and remove mortar droppings to create a continuous and void free substrate.</w:t>
      </w:r>
    </w:p>
    <w:p w14:paraId="569DE2C9" w14:textId="77777777" w:rsidR="001166BB" w:rsidRPr="002A022C" w:rsidRDefault="001166BB" w:rsidP="001166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A022C">
        <w:rPr>
          <w:rFonts w:ascii="Times New Roman" w:hAnsi="Times New Roman" w:cs="Times New Roman"/>
          <w:sz w:val="20"/>
          <w:szCs w:val="20"/>
          <w:lang w:val="en-GB"/>
        </w:rPr>
        <w:t xml:space="preserve">Cure for </w:t>
      </w:r>
      <w:r>
        <w:rPr>
          <w:rFonts w:ascii="Times New Roman" w:hAnsi="Times New Roman" w:cs="Times New Roman"/>
          <w:sz w:val="20"/>
          <w:szCs w:val="20"/>
          <w:lang w:val="en-GB"/>
        </w:rPr>
        <w:t>36</w:t>
      </w:r>
      <w:r w:rsidRPr="002A022C">
        <w:rPr>
          <w:rFonts w:ascii="Times New Roman" w:hAnsi="Times New Roman" w:cs="Times New Roman"/>
          <w:sz w:val="20"/>
          <w:szCs w:val="20"/>
          <w:lang w:val="en-GB"/>
        </w:rPr>
        <w:t xml:space="preserve"> hours</w:t>
      </w:r>
    </w:p>
    <w:p w14:paraId="021223CC" w14:textId="77777777" w:rsidR="001166BB" w:rsidRPr="002A022C" w:rsidRDefault="001166BB" w:rsidP="001166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A022C">
        <w:rPr>
          <w:rFonts w:ascii="Times New Roman" w:hAnsi="Times New Roman" w:cs="Times New Roman"/>
          <w:sz w:val="20"/>
          <w:szCs w:val="20"/>
          <w:lang w:val="en-GB"/>
        </w:rPr>
        <w:t>Core fill grout: cure for 48 hours</w:t>
      </w:r>
    </w:p>
    <w:p w14:paraId="0CF3F65F" w14:textId="77777777" w:rsidR="001166BB" w:rsidRPr="006A5E01" w:rsidRDefault="001166BB" w:rsidP="001166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Concrete surfaces: </w:t>
      </w:r>
    </w:p>
    <w:p w14:paraId="063F42E7" w14:textId="77777777" w:rsidR="001166BB" w:rsidRPr="006A5E01" w:rsidRDefault="001166BB" w:rsidP="001166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Fill tie-holes. </w:t>
      </w:r>
    </w:p>
    <w:p w14:paraId="43F65EB7" w14:textId="77777777" w:rsidR="001166BB" w:rsidRPr="006A5E01" w:rsidRDefault="001166BB" w:rsidP="001166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Allow concrete to cure for </w:t>
      </w:r>
      <w:r>
        <w:rPr>
          <w:rFonts w:ascii="Times New Roman" w:hAnsi="Times New Roman" w:cs="Times New Roman"/>
          <w:sz w:val="20"/>
          <w:szCs w:val="20"/>
          <w:lang w:val="en-GB"/>
        </w:rPr>
        <w:t>3 days</w:t>
      </w: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 after removing forms.</w:t>
      </w:r>
    </w:p>
    <w:p w14:paraId="5D9C7603" w14:textId="77777777" w:rsidR="001166BB" w:rsidRPr="006A5E01" w:rsidRDefault="001166BB" w:rsidP="001166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  <w:lang w:val="en-GB"/>
        </w:rPr>
        <w:t xml:space="preserve">Curing compounds: resin based without oil, wax, or pigments. </w:t>
      </w:r>
    </w:p>
    <w:p w14:paraId="56683ABD" w14:textId="77777777" w:rsidR="001166BB" w:rsidRPr="006A5E01" w:rsidRDefault="001166BB" w:rsidP="001166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E01">
        <w:rPr>
          <w:rFonts w:ascii="Times New Roman" w:hAnsi="Times New Roman" w:cs="Times New Roman"/>
          <w:sz w:val="20"/>
          <w:szCs w:val="20"/>
          <w:lang w:val="en-GB"/>
        </w:rPr>
        <w:t>Substrates must be free of form release agents.</w:t>
      </w:r>
    </w:p>
    <w:p w14:paraId="77A242D8" w14:textId="77777777" w:rsidR="001166BB" w:rsidRPr="006C3C10" w:rsidRDefault="001166BB" w:rsidP="00116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EB3EAC" w14:textId="77777777" w:rsidR="001166BB" w:rsidRPr="006C3C10" w:rsidRDefault="001166BB" w:rsidP="001166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PREPARATION</w:t>
      </w:r>
    </w:p>
    <w:p w14:paraId="29D01D09" w14:textId="77777777" w:rsidR="001166BB" w:rsidRPr="006C3C10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FF69FDD" w14:textId="77777777" w:rsidR="001166BB" w:rsidRPr="00BE5515" w:rsidRDefault="001166BB" w:rsidP="001166B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Protection of In-Place Conditions</w:t>
      </w:r>
    </w:p>
    <w:p w14:paraId="235FA09A" w14:textId="77777777" w:rsidR="001166BB" w:rsidRDefault="001166BB" w:rsidP="001166B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Protect areas and surfaces not included in scope of Work</w:t>
      </w:r>
      <w:r w:rsidRPr="004B44C9">
        <w:rPr>
          <w:rFonts w:ascii="Times New Roman" w:hAnsi="Times New Roman" w:cs="Times New Roman"/>
          <w:sz w:val="20"/>
          <w:szCs w:val="20"/>
        </w:rPr>
        <w:t xml:space="preserve"> against</w:t>
      </w:r>
      <w:r w:rsidRPr="00BD597F">
        <w:rPr>
          <w:rFonts w:ascii="Times New Roman" w:hAnsi="Times New Roman" w:cs="Times New Roman"/>
          <w:sz w:val="20"/>
          <w:szCs w:val="20"/>
        </w:rPr>
        <w:t xml:space="preserve"> damage or soiling</w:t>
      </w:r>
      <w:r w:rsidRPr="004B44C9">
        <w:rPr>
          <w:rFonts w:ascii="Times New Roman" w:hAnsi="Times New Roman" w:cs="Times New Roman"/>
          <w:sz w:val="20"/>
          <w:szCs w:val="20"/>
        </w:rPr>
        <w:t>.</w:t>
      </w:r>
    </w:p>
    <w:p w14:paraId="26A0FA14" w14:textId="77777777" w:rsidR="001166BB" w:rsidRPr="00BE5515" w:rsidRDefault="001166BB" w:rsidP="001166B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515">
        <w:rPr>
          <w:rFonts w:ascii="Times New Roman" w:hAnsi="Times New Roman" w:cs="Times New Roman"/>
          <w:sz w:val="20"/>
          <w:szCs w:val="20"/>
        </w:rPr>
        <w:t xml:space="preserve">Cap and protect exposed back-up walls against wet weather conditions prior to, during, and after application of air barrier assembly.  </w:t>
      </w:r>
    </w:p>
    <w:p w14:paraId="08A6ABB5" w14:textId="77777777" w:rsidR="001166BB" w:rsidRPr="00BB1833" w:rsidRDefault="001166BB" w:rsidP="001166BB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15FB71" w14:textId="77777777" w:rsidR="001166BB" w:rsidRDefault="001166BB" w:rsidP="001166B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833">
        <w:rPr>
          <w:rFonts w:ascii="Times New Roman" w:hAnsi="Times New Roman" w:cs="Times New Roman"/>
          <w:sz w:val="20"/>
          <w:szCs w:val="20"/>
        </w:rPr>
        <w:t xml:space="preserve">INSTALLATION </w:t>
      </w:r>
    </w:p>
    <w:p w14:paraId="4F5C2333" w14:textId="77777777" w:rsidR="001166BB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CBF2CD4" w14:textId="77777777" w:rsidR="001166BB" w:rsidRDefault="001166BB" w:rsidP="001166B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833">
        <w:rPr>
          <w:rFonts w:ascii="Times New Roman" w:hAnsi="Times New Roman" w:cs="Times New Roman"/>
          <w:sz w:val="20"/>
          <w:szCs w:val="20"/>
        </w:rPr>
        <w:t xml:space="preserve">Detailing and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BB1833">
        <w:rPr>
          <w:rFonts w:ascii="Times New Roman" w:hAnsi="Times New Roman" w:cs="Times New Roman"/>
          <w:sz w:val="20"/>
          <w:szCs w:val="20"/>
        </w:rPr>
        <w:t>lashing</w:t>
      </w:r>
    </w:p>
    <w:p w14:paraId="6D277790" w14:textId="77777777" w:rsidR="001166BB" w:rsidRDefault="001166BB" w:rsidP="001166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833">
        <w:rPr>
          <w:rFonts w:ascii="Times New Roman" w:hAnsi="Times New Roman" w:cs="Times New Roman"/>
          <w:sz w:val="20"/>
          <w:szCs w:val="20"/>
        </w:rPr>
        <w:t>Install detailing and flashings per Air Barrier Manufacturer’s details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22B225" w14:textId="77777777" w:rsidR="001166BB" w:rsidRDefault="001166BB" w:rsidP="00116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3418FF66" w14:textId="77777777" w:rsidR="001166BB" w:rsidRPr="00AB6C8B" w:rsidRDefault="001166BB" w:rsidP="001166B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AB6C8B">
        <w:rPr>
          <w:rFonts w:ascii="Times New Roman" w:hAnsi="Times New Roman"/>
          <w:sz w:val="20"/>
          <w:szCs w:val="20"/>
        </w:rPr>
        <w:t xml:space="preserve">ir </w:t>
      </w:r>
      <w:r>
        <w:rPr>
          <w:rFonts w:ascii="Times New Roman" w:hAnsi="Times New Roman"/>
          <w:sz w:val="20"/>
          <w:szCs w:val="20"/>
        </w:rPr>
        <w:t>B</w:t>
      </w:r>
      <w:r w:rsidRPr="00AB6C8B">
        <w:rPr>
          <w:rFonts w:ascii="Times New Roman" w:hAnsi="Times New Roman"/>
          <w:sz w:val="20"/>
          <w:szCs w:val="20"/>
        </w:rPr>
        <w:t xml:space="preserve">arrier </w:t>
      </w:r>
    </w:p>
    <w:p w14:paraId="3E0AAA3F" w14:textId="77777777" w:rsidR="001166BB" w:rsidRPr="00B97C67" w:rsidRDefault="001166BB" w:rsidP="001166B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67">
        <w:rPr>
          <w:rFonts w:ascii="Times New Roman" w:hAnsi="Times New Roman" w:cs="Times New Roman"/>
          <w:sz w:val="20"/>
          <w:szCs w:val="20"/>
        </w:rPr>
        <w:t xml:space="preserve">Install air barrier in accordance with Air Barrier Manufacturer product specific technical data sheet to create a </w:t>
      </w:r>
      <w:r>
        <w:rPr>
          <w:rFonts w:ascii="Times New Roman" w:hAnsi="Times New Roman" w:cs="Times New Roman"/>
          <w:sz w:val="20"/>
          <w:szCs w:val="20"/>
        </w:rPr>
        <w:t xml:space="preserve">continuous </w:t>
      </w:r>
      <w:r w:rsidRPr="00B97C67">
        <w:rPr>
          <w:rFonts w:ascii="Times New Roman" w:hAnsi="Times New Roman" w:cs="Times New Roman"/>
          <w:sz w:val="20"/>
          <w:szCs w:val="20"/>
        </w:rPr>
        <w:t>air and watertight</w:t>
      </w:r>
      <w:r>
        <w:rPr>
          <w:rFonts w:ascii="Times New Roman" w:hAnsi="Times New Roman" w:cs="Times New Roman"/>
          <w:sz w:val="20"/>
          <w:szCs w:val="20"/>
        </w:rPr>
        <w:t xml:space="preserve"> assembly</w:t>
      </w:r>
      <w:r w:rsidRPr="00B97C67">
        <w:rPr>
          <w:rFonts w:ascii="Times New Roman" w:hAnsi="Times New Roman" w:cs="Times New Roman"/>
          <w:sz w:val="20"/>
          <w:szCs w:val="20"/>
        </w:rPr>
        <w:t xml:space="preserve"> without sags, runs or voids.</w:t>
      </w:r>
    </w:p>
    <w:p w14:paraId="3A320396" w14:textId="77777777" w:rsidR="001166BB" w:rsidRPr="005E3761" w:rsidRDefault="001166BB" w:rsidP="001166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761">
        <w:rPr>
          <w:rFonts w:ascii="Times New Roman" w:hAnsi="Times New Roman"/>
          <w:sz w:val="20"/>
          <w:szCs w:val="20"/>
        </w:rPr>
        <w:t xml:space="preserve">Application Rate: </w:t>
      </w:r>
    </w:p>
    <w:p w14:paraId="2BC05D05" w14:textId="77777777" w:rsidR="001166BB" w:rsidRPr="00B97C67" w:rsidRDefault="001166BB" w:rsidP="001166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67">
        <w:rPr>
          <w:rFonts w:ascii="Times New Roman" w:hAnsi="Times New Roman" w:cs="Times New Roman"/>
          <w:sz w:val="20"/>
          <w:szCs w:val="20"/>
        </w:rPr>
        <w:t xml:space="preserve">Application rates and </w:t>
      </w:r>
      <w:r>
        <w:rPr>
          <w:rFonts w:ascii="Times New Roman" w:hAnsi="Times New Roman" w:cs="Times New Roman"/>
          <w:sz w:val="20"/>
          <w:szCs w:val="20"/>
        </w:rPr>
        <w:t>wet</w:t>
      </w:r>
      <w:r w:rsidRPr="00B97C67">
        <w:rPr>
          <w:rFonts w:ascii="Times New Roman" w:hAnsi="Times New Roman" w:cs="Times New Roman"/>
          <w:sz w:val="20"/>
          <w:szCs w:val="20"/>
        </w:rPr>
        <w:t xml:space="preserve"> film thickness </w:t>
      </w:r>
      <w:r>
        <w:rPr>
          <w:rFonts w:ascii="Times New Roman" w:hAnsi="Times New Roman" w:cs="Times New Roman"/>
          <w:sz w:val="20"/>
          <w:szCs w:val="20"/>
        </w:rPr>
        <w:t xml:space="preserve">as verified with a comb gauge </w:t>
      </w:r>
      <w:r w:rsidRPr="00B97C67">
        <w:rPr>
          <w:rFonts w:ascii="Times New Roman" w:hAnsi="Times New Roman" w:cs="Times New Roman"/>
          <w:sz w:val="20"/>
          <w:szCs w:val="20"/>
        </w:rPr>
        <w:t>are approximate and may vary depending on texture and porosity of surface.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BD6641" w14:textId="77777777" w:rsidR="001166BB" w:rsidRPr="00B97C67" w:rsidRDefault="001166BB" w:rsidP="001166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7C67">
        <w:rPr>
          <w:rFonts w:ascii="Times New Roman" w:hAnsi="Times New Roman" w:cs="Times New Roman"/>
          <w:sz w:val="20"/>
          <w:szCs w:val="20"/>
        </w:rPr>
        <w:t xml:space="preserve">Wet film thickness (WFT):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97C67">
        <w:rPr>
          <w:rFonts w:ascii="Times New Roman" w:hAnsi="Times New Roman" w:cs="Times New Roman"/>
          <w:sz w:val="20"/>
          <w:szCs w:val="20"/>
        </w:rPr>
        <w:t>0 mils</w:t>
      </w:r>
      <w:r>
        <w:rPr>
          <w:rFonts w:ascii="Times New Roman" w:hAnsi="Times New Roman" w:cs="Times New Roman"/>
          <w:sz w:val="20"/>
          <w:szCs w:val="20"/>
        </w:rPr>
        <w:t xml:space="preserve"> as measured with a comb gauge</w:t>
      </w:r>
    </w:p>
    <w:p w14:paraId="3608927F" w14:textId="77777777" w:rsidR="001166BB" w:rsidRDefault="001166BB" w:rsidP="001166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Resulting theoretical d</w:t>
      </w:r>
      <w:r w:rsidRPr="00B97C67">
        <w:rPr>
          <w:rFonts w:ascii="Times New Roman" w:hAnsi="Times New Roman" w:cs="Times New Roman"/>
          <w:sz w:val="20"/>
          <w:szCs w:val="20"/>
        </w:rPr>
        <w:t xml:space="preserve">ry film thickness (DFT):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97C67">
        <w:rPr>
          <w:rFonts w:ascii="Times New Roman" w:hAnsi="Times New Roman" w:cs="Times New Roman"/>
          <w:sz w:val="20"/>
          <w:szCs w:val="20"/>
        </w:rPr>
        <w:t xml:space="preserve"> mils</w:t>
      </w:r>
    </w:p>
    <w:p w14:paraId="01E8E589" w14:textId="77777777" w:rsidR="001166BB" w:rsidRPr="00B97C67" w:rsidRDefault="001166BB" w:rsidP="001166BB">
      <w:pPr>
        <w:pStyle w:val="ListParagraph"/>
        <w:spacing w:after="0" w:line="240" w:lineRule="auto"/>
        <w:ind w:left="2448"/>
        <w:rPr>
          <w:rFonts w:ascii="Times New Roman" w:hAnsi="Times New Roman" w:cs="Times New Roman"/>
          <w:sz w:val="20"/>
          <w:szCs w:val="20"/>
        </w:rPr>
      </w:pPr>
    </w:p>
    <w:p w14:paraId="5EBA729D" w14:textId="77777777" w:rsidR="001166BB" w:rsidRDefault="001166BB" w:rsidP="001166BB">
      <w:pPr>
        <w:pStyle w:val="ListParagraph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2E46">
        <w:rPr>
          <w:rFonts w:ascii="Times New Roman" w:hAnsi="Times New Roman" w:cs="Times New Roman"/>
          <w:sz w:val="20"/>
          <w:szCs w:val="20"/>
        </w:rPr>
        <w:lastRenderedPageBreak/>
        <w:t xml:space="preserve">Fastener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52E46">
        <w:rPr>
          <w:rFonts w:ascii="Times New Roman" w:hAnsi="Times New Roman" w:cs="Times New Roman"/>
          <w:sz w:val="20"/>
          <w:szCs w:val="20"/>
        </w:rPr>
        <w:t xml:space="preserve">enetrations </w:t>
      </w:r>
    </w:p>
    <w:p w14:paraId="31CBD392" w14:textId="77777777" w:rsidR="001166BB" w:rsidRDefault="001166BB" w:rsidP="001166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 xml:space="preserve">It is the responsibility of </w:t>
      </w:r>
      <w:r>
        <w:rPr>
          <w:rFonts w:ascii="Times New Roman" w:hAnsi="Times New Roman" w:cs="Times New Roman"/>
          <w:sz w:val="20"/>
          <w:szCs w:val="20"/>
        </w:rPr>
        <w:t xml:space="preserve">the post-applied </w:t>
      </w:r>
      <w:r w:rsidRPr="00EE2754">
        <w:rPr>
          <w:rFonts w:ascii="Times New Roman" w:hAnsi="Times New Roman" w:cs="Times New Roman"/>
          <w:sz w:val="20"/>
          <w:szCs w:val="20"/>
        </w:rPr>
        <w:t xml:space="preserve">fastening component installer to preserve the integrity of the air barrier. </w:t>
      </w:r>
    </w:p>
    <w:p w14:paraId="73804D0C" w14:textId="77777777" w:rsidR="001166BB" w:rsidRDefault="001166BB" w:rsidP="001166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>Supplemental sealant may be required at the point of fastener penetration depending on fastened component profiles, substrate type, and fastener installation workmanship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E27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18AA5D" w14:textId="77777777" w:rsidR="001166BB" w:rsidRDefault="001166BB" w:rsidP="001166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754">
        <w:rPr>
          <w:rFonts w:ascii="Times New Roman" w:hAnsi="Times New Roman" w:cs="Times New Roman"/>
          <w:sz w:val="20"/>
          <w:szCs w:val="20"/>
        </w:rPr>
        <w:t xml:space="preserve">Contact the Air Barrier Manufacturer for </w:t>
      </w:r>
      <w:r>
        <w:rPr>
          <w:rFonts w:ascii="Times New Roman" w:hAnsi="Times New Roman" w:cs="Times New Roman"/>
          <w:sz w:val="20"/>
          <w:szCs w:val="20"/>
        </w:rPr>
        <w:t>project specific recommendations.</w:t>
      </w:r>
    </w:p>
    <w:p w14:paraId="794C85ED" w14:textId="77777777" w:rsidR="001166BB" w:rsidRDefault="001166BB" w:rsidP="001166B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07BAD4A1" w14:textId="77777777" w:rsidR="001166BB" w:rsidRDefault="001166BB" w:rsidP="001166B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SITE</w:t>
      </w:r>
      <w:r w:rsidRPr="00582BCB">
        <w:rPr>
          <w:rFonts w:ascii="Times New Roman" w:hAnsi="Times New Roman" w:cs="Times New Roman"/>
          <w:sz w:val="20"/>
          <w:szCs w:val="20"/>
        </w:rPr>
        <w:t xml:space="preserve"> QUALITY CONTROL</w:t>
      </w:r>
    </w:p>
    <w:p w14:paraId="257BDDF6" w14:textId="77777777" w:rsidR="001166BB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BFEE60F" w14:textId="77777777" w:rsidR="001166BB" w:rsidRDefault="001166BB" w:rsidP="001166B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Installation Observations</w:t>
      </w:r>
    </w:p>
    <w:p w14:paraId="1CCC9010" w14:textId="77777777" w:rsidR="001166BB" w:rsidRPr="005445C2" w:rsidRDefault="001166BB" w:rsidP="001166B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 xml:space="preserve">Observe </w:t>
      </w:r>
      <w:r>
        <w:rPr>
          <w:rFonts w:ascii="Times New Roman" w:hAnsi="Times New Roman" w:cs="Times New Roman"/>
          <w:sz w:val="20"/>
          <w:szCs w:val="20"/>
        </w:rPr>
        <w:t>air barrier</w:t>
      </w:r>
      <w:r w:rsidRPr="005445C2">
        <w:rPr>
          <w:rFonts w:ascii="Times New Roman" w:hAnsi="Times New Roman" w:cs="Times New Roman"/>
          <w:sz w:val="20"/>
          <w:szCs w:val="20"/>
        </w:rPr>
        <w:t xml:space="preserve"> installation during the following phases:</w:t>
      </w:r>
    </w:p>
    <w:p w14:paraId="6EBF7BA5" w14:textId="77777777" w:rsidR="001166BB" w:rsidRPr="005445C2" w:rsidRDefault="001166BB" w:rsidP="001166BB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Air barrier</w:t>
      </w:r>
      <w:r w:rsidRPr="005445C2">
        <w:rPr>
          <w:rFonts w:ascii="Times New Roman" w:hAnsi="Times New Roman" w:cs="Times New Roman"/>
          <w:sz w:val="20"/>
          <w:szCs w:val="20"/>
        </w:rPr>
        <w:t xml:space="preserve"> membrane installation start</w:t>
      </w:r>
    </w:p>
    <w:p w14:paraId="42F74DDF" w14:textId="77777777" w:rsidR="001166BB" w:rsidRDefault="001166BB" w:rsidP="001166BB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 xml:space="preserve">Prior to </w:t>
      </w:r>
      <w:r>
        <w:rPr>
          <w:rFonts w:ascii="Times New Roman" w:hAnsi="Times New Roman" w:cs="Times New Roman"/>
          <w:sz w:val="20"/>
          <w:szCs w:val="20"/>
        </w:rPr>
        <w:t>cladding</w:t>
      </w:r>
      <w:r w:rsidRPr="005445C2">
        <w:rPr>
          <w:rFonts w:ascii="Times New Roman" w:hAnsi="Times New Roman" w:cs="Times New Roman"/>
          <w:sz w:val="20"/>
          <w:szCs w:val="20"/>
        </w:rPr>
        <w:t xml:space="preserve"> installation</w:t>
      </w:r>
    </w:p>
    <w:p w14:paraId="24733144" w14:textId="77777777" w:rsidR="001166BB" w:rsidRDefault="001166BB" w:rsidP="001166BB">
      <w:pPr>
        <w:pStyle w:val="ListParagraph"/>
        <w:spacing w:after="0" w:line="240" w:lineRule="auto"/>
        <w:ind w:left="1944"/>
        <w:rPr>
          <w:rFonts w:ascii="Times New Roman" w:hAnsi="Times New Roman" w:cs="Times New Roman"/>
          <w:sz w:val="20"/>
          <w:szCs w:val="20"/>
        </w:rPr>
      </w:pPr>
    </w:p>
    <w:p w14:paraId="7235BB97" w14:textId="77777777" w:rsidR="001166BB" w:rsidRPr="005445C2" w:rsidRDefault="001166BB" w:rsidP="001166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45C2">
        <w:rPr>
          <w:rFonts w:ascii="Times New Roman" w:hAnsi="Times New Roman" w:cs="Times New Roman"/>
          <w:sz w:val="20"/>
          <w:szCs w:val="20"/>
        </w:rPr>
        <w:t>CLEANING</w:t>
      </w:r>
    </w:p>
    <w:p w14:paraId="126A9169" w14:textId="77777777" w:rsidR="001166BB" w:rsidRPr="005445C2" w:rsidRDefault="001166BB" w:rsidP="00116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1D591EDF" w14:textId="77777777" w:rsidR="001166BB" w:rsidRDefault="001166BB" w:rsidP="001166B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0D">
        <w:rPr>
          <w:rFonts w:ascii="Times New Roman" w:hAnsi="Times New Roman" w:cs="Times New Roman"/>
          <w:sz w:val="20"/>
          <w:szCs w:val="20"/>
        </w:rPr>
        <w:t>Waste Management</w:t>
      </w:r>
    </w:p>
    <w:p w14:paraId="7F020D8D" w14:textId="77777777" w:rsidR="001166BB" w:rsidRDefault="001166BB" w:rsidP="001166B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0D">
        <w:rPr>
          <w:rFonts w:ascii="Times New Roman" w:hAnsi="Times New Roman" w:cs="Times New Roman"/>
          <w:sz w:val="20"/>
          <w:szCs w:val="20"/>
        </w:rPr>
        <w:t>As the Work proceeds, and upon completion, promptly clean up and remove from the premises all rubbish and surplus materials resulting from the foregoing Work.</w:t>
      </w:r>
    </w:p>
    <w:p w14:paraId="0CCED170" w14:textId="77777777" w:rsidR="001166BB" w:rsidRDefault="001166BB" w:rsidP="001166B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0D">
        <w:rPr>
          <w:rFonts w:ascii="Times New Roman" w:hAnsi="Times New Roman" w:cs="Times New Roman"/>
          <w:sz w:val="20"/>
          <w:szCs w:val="20"/>
        </w:rPr>
        <w:t>Clean soiled surfaces, spatters, and damage caused by Work of this Section.</w:t>
      </w:r>
    </w:p>
    <w:p w14:paraId="754568DC" w14:textId="77777777" w:rsidR="001166BB" w:rsidRDefault="001166BB" w:rsidP="001166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PROTECTION</w:t>
      </w:r>
    </w:p>
    <w:p w14:paraId="02D4C273" w14:textId="77777777" w:rsidR="001166BB" w:rsidRDefault="001166BB" w:rsidP="001166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347970" w14:textId="77777777" w:rsidR="001166BB" w:rsidRDefault="001166BB" w:rsidP="001166B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Protect</w:t>
      </w:r>
      <w:r w:rsidRPr="00ED64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air barrier</w:t>
      </w:r>
      <w:r w:rsidRPr="00ED643E">
        <w:rPr>
          <w:rFonts w:ascii="Times New Roman" w:hAnsi="Times New Roman" w:cs="Times New Roman"/>
          <w:sz w:val="20"/>
          <w:szCs w:val="20"/>
        </w:rPr>
        <w:t xml:space="preserve"> from damage by other trades.</w:t>
      </w:r>
    </w:p>
    <w:p w14:paraId="7323985A" w14:textId="77777777" w:rsidR="001166BB" w:rsidRDefault="001166BB" w:rsidP="001166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37989D4C" w14:textId="77777777" w:rsidR="001166BB" w:rsidRDefault="001166BB" w:rsidP="001166B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E46">
        <w:rPr>
          <w:rFonts w:ascii="Times New Roman" w:hAnsi="Times New Roman" w:cs="Times New Roman"/>
          <w:sz w:val="20"/>
          <w:szCs w:val="20"/>
        </w:rPr>
        <w:t>Install cladding as soon as practical after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E46">
        <w:rPr>
          <w:rFonts w:ascii="Times New Roman" w:hAnsi="Times New Roman" w:cs="Times New Roman"/>
          <w:sz w:val="20"/>
          <w:szCs w:val="20"/>
        </w:rPr>
        <w:t xml:space="preserve">application. Refer to product </w:t>
      </w:r>
      <w:r>
        <w:rPr>
          <w:rFonts w:ascii="Times New Roman" w:hAnsi="Times New Roman" w:cs="Times New Roman"/>
          <w:sz w:val="20"/>
          <w:szCs w:val="20"/>
        </w:rPr>
        <w:t xml:space="preserve">specific </w:t>
      </w:r>
      <w:r w:rsidRPr="00852E46">
        <w:rPr>
          <w:rFonts w:ascii="Times New Roman" w:hAnsi="Times New Roman" w:cs="Times New Roman"/>
          <w:sz w:val="20"/>
          <w:szCs w:val="20"/>
        </w:rPr>
        <w:t>technical data sheet for product limitations.</w:t>
      </w:r>
    </w:p>
    <w:p w14:paraId="74D735F6" w14:textId="77777777" w:rsidR="001166BB" w:rsidRDefault="001166BB" w:rsidP="00116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3E17E6" w14:textId="77777777" w:rsidR="001166BB" w:rsidRPr="006C3C10" w:rsidRDefault="001166BB" w:rsidP="00116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C10">
        <w:rPr>
          <w:rFonts w:ascii="Times New Roman" w:hAnsi="Times New Roman" w:cs="Times New Roman"/>
          <w:sz w:val="20"/>
          <w:szCs w:val="20"/>
        </w:rPr>
        <w:t>END OF SECTION</w:t>
      </w:r>
    </w:p>
    <w:p w14:paraId="355AFC57" w14:textId="77777777" w:rsidR="00DD3446" w:rsidRDefault="00DD3446"/>
    <w:sectPr w:rsidR="00DD3446" w:rsidSect="001166BB">
      <w:headerReference w:type="default" r:id="rId5"/>
      <w:footerReference w:type="default" r:id="rId6"/>
      <w:footerReference w:type="first" r:id="rId7"/>
      <w:pgSz w:w="12240" w:h="15840"/>
      <w:pgMar w:top="1080" w:right="1440" w:bottom="1080" w:left="1440" w:header="720" w:footer="75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B60F" w14:textId="77777777" w:rsidR="00E95971" w:rsidRPr="00E357F1" w:rsidRDefault="00E95971" w:rsidP="00C72AA1">
    <w:pPr>
      <w:pStyle w:val="Footer"/>
      <w:rPr>
        <w:rFonts w:ascii="Times New Roman" w:hAnsi="Times New Roman" w:cs="Times New Roman"/>
        <w:sz w:val="20"/>
        <w:szCs w:val="20"/>
      </w:rPr>
    </w:pPr>
    <w:r w:rsidRPr="00E357F1">
      <w:rPr>
        <w:rFonts w:ascii="Times New Roman" w:hAnsi="Times New Roman" w:cs="Times New Roman"/>
        <w:sz w:val="20"/>
        <w:szCs w:val="20"/>
      </w:rPr>
      <w:t>PROJECT NAME/NUMBER/DATE</w:t>
    </w:r>
    <w:r w:rsidRPr="00E357F1">
      <w:rPr>
        <w:rFonts w:ascii="Times New Roman" w:hAnsi="Times New Roman" w:cs="Times New Roman"/>
        <w:sz w:val="20"/>
        <w:szCs w:val="20"/>
      </w:rPr>
      <w:tab/>
      <w:t xml:space="preserve">PAGE </w:t>
    </w:r>
    <w:r w:rsidRPr="00E357F1">
      <w:rPr>
        <w:rFonts w:ascii="Times New Roman" w:hAnsi="Times New Roman" w:cs="Times New Roman"/>
        <w:sz w:val="20"/>
        <w:szCs w:val="20"/>
      </w:rPr>
      <w:fldChar w:fldCharType="begin"/>
    </w:r>
    <w:r w:rsidRPr="00E357F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357F1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E357F1">
      <w:rPr>
        <w:rFonts w:ascii="Times New Roman" w:hAnsi="Times New Roman" w:cs="Times New Roman"/>
        <w:noProof/>
        <w:sz w:val="20"/>
        <w:szCs w:val="20"/>
      </w:rPr>
      <w:fldChar w:fldCharType="end"/>
    </w:r>
    <w:r w:rsidRPr="00E357F1">
      <w:rPr>
        <w:rFonts w:ascii="Times New Roman" w:hAnsi="Times New Roman" w:cs="Times New Roman"/>
        <w:noProof/>
        <w:sz w:val="20"/>
        <w:szCs w:val="20"/>
      </w:rPr>
      <w:tab/>
      <w:t xml:space="preserve">SECTION </w:t>
    </w:r>
    <w:r>
      <w:rPr>
        <w:rFonts w:ascii="Times New Roman" w:hAnsi="Times New Roman" w:cs="Times New Roman"/>
        <w:noProof/>
        <w:sz w:val="20"/>
        <w:szCs w:val="20"/>
      </w:rPr>
      <w:t>07 27 26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62E" w14:textId="77777777" w:rsidR="00E95971" w:rsidRPr="00E357F1" w:rsidRDefault="00E95971" w:rsidP="00C72AA1">
    <w:pPr>
      <w:pStyle w:val="Footer"/>
      <w:rPr>
        <w:rFonts w:ascii="Times New Roman" w:hAnsi="Times New Roman" w:cs="Times New Roman"/>
        <w:sz w:val="20"/>
        <w:szCs w:val="20"/>
      </w:rPr>
    </w:pPr>
    <w:r w:rsidRPr="00E357F1">
      <w:rPr>
        <w:rFonts w:ascii="Times New Roman" w:hAnsi="Times New Roman" w:cs="Times New Roman"/>
        <w:sz w:val="20"/>
        <w:szCs w:val="20"/>
      </w:rPr>
      <w:t xml:space="preserve">PROJECT </w:t>
    </w:r>
    <w:r w:rsidRPr="00E357F1">
      <w:rPr>
        <w:rFonts w:ascii="Times New Roman" w:hAnsi="Times New Roman" w:cs="Times New Roman"/>
        <w:sz w:val="20"/>
        <w:szCs w:val="20"/>
      </w:rPr>
      <w:t>NAME/NUMBER/DATE</w:t>
    </w:r>
    <w:r w:rsidRPr="00E357F1">
      <w:rPr>
        <w:rFonts w:ascii="Times New Roman" w:hAnsi="Times New Roman" w:cs="Times New Roman"/>
        <w:sz w:val="20"/>
        <w:szCs w:val="20"/>
      </w:rPr>
      <w:tab/>
      <w:t xml:space="preserve">PAGE </w:t>
    </w:r>
    <w:r w:rsidRPr="00E357F1">
      <w:rPr>
        <w:rFonts w:ascii="Times New Roman" w:hAnsi="Times New Roman" w:cs="Times New Roman"/>
        <w:sz w:val="20"/>
        <w:szCs w:val="20"/>
      </w:rPr>
      <w:fldChar w:fldCharType="begin"/>
    </w:r>
    <w:r w:rsidRPr="00E357F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357F1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E357F1">
      <w:rPr>
        <w:rFonts w:ascii="Times New Roman" w:hAnsi="Times New Roman" w:cs="Times New Roman"/>
        <w:noProof/>
        <w:sz w:val="20"/>
        <w:szCs w:val="20"/>
      </w:rPr>
      <w:fldChar w:fldCharType="end"/>
    </w:r>
    <w:r w:rsidRPr="00E357F1">
      <w:rPr>
        <w:rFonts w:ascii="Times New Roman" w:hAnsi="Times New Roman" w:cs="Times New Roman"/>
        <w:noProof/>
        <w:sz w:val="20"/>
        <w:szCs w:val="20"/>
      </w:rPr>
      <w:tab/>
      <w:t xml:space="preserve">SECTION </w:t>
    </w:r>
    <w:r>
      <w:rPr>
        <w:rFonts w:ascii="Times New Roman" w:hAnsi="Times New Roman" w:cs="Times New Roman"/>
        <w:noProof/>
        <w:sz w:val="20"/>
        <w:szCs w:val="20"/>
      </w:rPr>
      <w:t>07 27 26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C460" w14:textId="77777777" w:rsidR="00E95971" w:rsidRPr="00B05C7D" w:rsidRDefault="00E95971" w:rsidP="00B05C7D">
    <w:pPr>
      <w:pStyle w:val="Header"/>
      <w:tabs>
        <w:tab w:val="clear" w:pos="4680"/>
        <w:tab w:val="center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Petroff Spec"/>
    <w:lvl w:ilvl="0">
      <w:start w:val="1"/>
      <w:numFmt w:val="decimal"/>
      <w:pStyle w:val="Petroff1"/>
      <w:lvlText w:val="PART %1:"/>
      <w:lvlJc w:val="left"/>
    </w:lvl>
    <w:lvl w:ilvl="1">
      <w:start w:val="1"/>
      <w:numFmt w:val="decimal"/>
      <w:pStyle w:val="Petroff2"/>
      <w:lvlText w:val="%1.%2"/>
      <w:lvlJc w:val="left"/>
    </w:lvl>
    <w:lvl w:ilvl="2">
      <w:start w:val="1"/>
      <w:numFmt w:val="decimal"/>
      <w:pStyle w:val="Petroff3"/>
      <w:lvlText w:val=".%3"/>
      <w:lvlJc w:val="left"/>
    </w:lvl>
    <w:lvl w:ilvl="3">
      <w:start w:val="1"/>
      <w:numFmt w:val="decimal"/>
      <w:pStyle w:val="Petroff4"/>
      <w:lvlText w:val=".%4"/>
      <w:lvlJc w:val="left"/>
    </w:lvl>
    <w:lvl w:ilvl="4">
      <w:start w:val="1"/>
      <w:numFmt w:val="decimal"/>
      <w:pStyle w:val="Petroff5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143AA0"/>
    <w:multiLevelType w:val="multilevel"/>
    <w:tmpl w:val="19588984"/>
    <w:lvl w:ilvl="0">
      <w:start w:val="1"/>
      <w:numFmt w:val="decimal"/>
      <w:suff w:val="space"/>
      <w:lvlText w:val="PART %1 -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9728354">
    <w:abstractNumId w:val="1"/>
  </w:num>
  <w:num w:numId="2" w16cid:durableId="206335118">
    <w:abstractNumId w:val="1"/>
    <w:lvlOverride w:ilvl="0">
      <w:lvl w:ilvl="0">
        <w:start w:val="1"/>
        <w:numFmt w:val="decimal"/>
        <w:suff w:val="space"/>
        <w:lvlText w:val="PART %1 -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842746897">
    <w:abstractNumId w:val="1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627467595">
    <w:abstractNumId w:val="0"/>
    <w:lvlOverride w:ilvl="0">
      <w:startOverride w:val="1"/>
      <w:lvl w:ilvl="0">
        <w:start w:val="1"/>
        <w:numFmt w:val="decimal"/>
        <w:pStyle w:val="Petroff1"/>
        <w:lvlText w:val="PART %1:"/>
        <w:lvlJc w:val="left"/>
      </w:lvl>
    </w:lvlOverride>
    <w:lvlOverride w:ilvl="1">
      <w:startOverride w:val="1"/>
      <w:lvl w:ilvl="1">
        <w:start w:val="1"/>
        <w:numFmt w:val="decimal"/>
        <w:pStyle w:val="Petroff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Petroff3"/>
        <w:lvlText w:val=".%3"/>
        <w:lvlJc w:val="left"/>
      </w:lvl>
    </w:lvlOverride>
    <w:lvlOverride w:ilvl="3">
      <w:startOverride w:val="1"/>
      <w:lvl w:ilvl="3">
        <w:start w:val="1"/>
        <w:numFmt w:val="decimal"/>
        <w:pStyle w:val="Petroff4"/>
        <w:lvlText w:val=".%4"/>
        <w:lvlJc w:val="left"/>
      </w:lvl>
    </w:lvlOverride>
    <w:lvlOverride w:ilvl="4">
      <w:startOverride w:val="1"/>
      <w:lvl w:ilvl="4">
        <w:start w:val="1"/>
        <w:numFmt w:val="decimal"/>
        <w:pStyle w:val="Petroff5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5" w16cid:durableId="1509784620">
    <w:abstractNumId w:val="1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706951627">
    <w:abstractNumId w:val="0"/>
    <w:lvlOverride w:ilvl="0">
      <w:lvl w:ilvl="0">
        <w:start w:val="1"/>
        <w:numFmt w:val="decimal"/>
        <w:pStyle w:val="Petroff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etroff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Petroff3"/>
        <w:lvlText w:val="%3."/>
        <w:lvlJc w:val="right"/>
        <w:pPr>
          <w:ind w:left="1008" w:hanging="144"/>
        </w:pPr>
        <w:rPr>
          <w:rFonts w:hint="default"/>
        </w:rPr>
      </w:lvl>
    </w:lvlOverride>
    <w:lvlOverride w:ilvl="3">
      <w:lvl w:ilvl="3">
        <w:start w:val="1"/>
        <w:numFmt w:val="decimal"/>
        <w:pStyle w:val="Petroff4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etroff5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BB"/>
    <w:rsid w:val="00105368"/>
    <w:rsid w:val="001166BB"/>
    <w:rsid w:val="00170A4C"/>
    <w:rsid w:val="002404AF"/>
    <w:rsid w:val="002E32E9"/>
    <w:rsid w:val="003267F1"/>
    <w:rsid w:val="00356BC9"/>
    <w:rsid w:val="003620A2"/>
    <w:rsid w:val="003E0069"/>
    <w:rsid w:val="00464393"/>
    <w:rsid w:val="004A23A2"/>
    <w:rsid w:val="00510F44"/>
    <w:rsid w:val="00546ACC"/>
    <w:rsid w:val="007239A0"/>
    <w:rsid w:val="007C6DB9"/>
    <w:rsid w:val="00923229"/>
    <w:rsid w:val="009A3360"/>
    <w:rsid w:val="00A164A6"/>
    <w:rsid w:val="00A50E7F"/>
    <w:rsid w:val="00B40FCB"/>
    <w:rsid w:val="00B527B9"/>
    <w:rsid w:val="00BA05C2"/>
    <w:rsid w:val="00BA59B3"/>
    <w:rsid w:val="00BB324E"/>
    <w:rsid w:val="00CC247D"/>
    <w:rsid w:val="00D33FD7"/>
    <w:rsid w:val="00DD3446"/>
    <w:rsid w:val="00E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8EC6"/>
  <w15:chartTrackingRefBased/>
  <w15:docId w15:val="{5E1DE060-3DBB-4A9A-B75B-5ACEA287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B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6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6B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6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6B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166BB"/>
    <w:rPr>
      <w:color w:val="467886" w:themeColor="hyperlink"/>
      <w:u w:val="single"/>
    </w:rPr>
  </w:style>
  <w:style w:type="paragraph" w:customStyle="1" w:styleId="Petroff1">
    <w:name w:val="Petroff 1"/>
    <w:basedOn w:val="Normal"/>
    <w:rsid w:val="001166BB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2">
    <w:name w:val="Petroff 2"/>
    <w:basedOn w:val="Normal"/>
    <w:rsid w:val="001166BB"/>
    <w:pPr>
      <w:widowControl w:val="0"/>
      <w:numPr>
        <w:ilvl w:val="1"/>
        <w:numId w:val="4"/>
      </w:numPr>
      <w:autoSpaceDE w:val="0"/>
      <w:autoSpaceDN w:val="0"/>
      <w:adjustRightInd w:val="0"/>
      <w:spacing w:after="0" w:line="240" w:lineRule="auto"/>
      <w:ind w:left="720" w:hanging="720"/>
      <w:outlineLvl w:val="1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3">
    <w:name w:val="Petroff 3"/>
    <w:basedOn w:val="Normal"/>
    <w:rsid w:val="001166BB"/>
    <w:pPr>
      <w:widowControl w:val="0"/>
      <w:numPr>
        <w:ilvl w:val="2"/>
        <w:numId w:val="4"/>
      </w:numPr>
      <w:autoSpaceDE w:val="0"/>
      <w:autoSpaceDN w:val="0"/>
      <w:adjustRightInd w:val="0"/>
      <w:spacing w:after="0" w:line="240" w:lineRule="auto"/>
      <w:ind w:left="1440" w:hanging="720"/>
      <w:outlineLvl w:val="2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4">
    <w:name w:val="Petroff 4"/>
    <w:basedOn w:val="Normal"/>
    <w:rsid w:val="001166BB"/>
    <w:pPr>
      <w:widowControl w:val="0"/>
      <w:numPr>
        <w:ilvl w:val="3"/>
        <w:numId w:val="4"/>
      </w:numPr>
      <w:autoSpaceDE w:val="0"/>
      <w:autoSpaceDN w:val="0"/>
      <w:adjustRightInd w:val="0"/>
      <w:spacing w:after="0" w:line="240" w:lineRule="auto"/>
      <w:outlineLvl w:val="3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5">
    <w:name w:val="Petroff 5"/>
    <w:basedOn w:val="Normal"/>
    <w:rsid w:val="001166BB"/>
    <w:pPr>
      <w:widowControl w:val="0"/>
      <w:numPr>
        <w:ilvl w:val="4"/>
        <w:numId w:val="4"/>
      </w:numPr>
      <w:autoSpaceDE w:val="0"/>
      <w:autoSpaceDN w:val="0"/>
      <w:adjustRightInd w:val="0"/>
      <w:spacing w:after="0" w:line="240" w:lineRule="auto"/>
      <w:ind w:left="2880" w:hanging="720"/>
      <w:outlineLvl w:val="4"/>
    </w:pPr>
    <w:rPr>
      <w:rFonts w:ascii="Courier New" w:eastAsia="Times New Roman" w:hAnsi="Courier Ne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Miller</dc:creator>
  <cp:keywords/>
  <dc:description/>
  <cp:lastModifiedBy>Paul Miller</cp:lastModifiedBy>
  <cp:revision>24</cp:revision>
  <dcterms:created xsi:type="dcterms:W3CDTF">2024-07-24T23:36:00Z</dcterms:created>
  <dcterms:modified xsi:type="dcterms:W3CDTF">2024-07-25T16:22:00Z</dcterms:modified>
</cp:coreProperties>
</file>